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1B" w:rsidRDefault="00892A7F" w:rsidP="00D62FCF">
      <w:pPr>
        <w:pStyle w:val="Bezodstpw"/>
        <w:spacing w:line="276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Uchwała</w:t>
      </w:r>
      <w:r w:rsidR="0061483D">
        <w:rPr>
          <w:rFonts w:ascii="Cambria" w:hAnsi="Cambria"/>
          <w:b/>
          <w:sz w:val="28"/>
          <w:szCs w:val="28"/>
        </w:rPr>
        <w:t xml:space="preserve"> Nr </w:t>
      </w:r>
      <w:r w:rsidR="0037751B">
        <w:rPr>
          <w:rFonts w:ascii="Cambria" w:hAnsi="Cambria"/>
          <w:b/>
          <w:sz w:val="28"/>
          <w:szCs w:val="28"/>
        </w:rPr>
        <w:t>1</w:t>
      </w:r>
      <w:r w:rsidR="00377BBA">
        <w:rPr>
          <w:rFonts w:ascii="Cambria" w:hAnsi="Cambria"/>
          <w:b/>
          <w:sz w:val="28"/>
          <w:szCs w:val="28"/>
        </w:rPr>
        <w:t>1</w:t>
      </w:r>
    </w:p>
    <w:p w:rsidR="00D62FCF" w:rsidRDefault="00892A7F" w:rsidP="00D62FCF">
      <w:pPr>
        <w:pStyle w:val="Bezodstpw"/>
        <w:spacing w:line="276" w:lineRule="auto"/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Walnego Z</w:t>
      </w:r>
      <w:r w:rsidR="0072466A">
        <w:rPr>
          <w:rFonts w:ascii="Cambria" w:hAnsi="Cambria"/>
          <w:b/>
          <w:sz w:val="28"/>
          <w:szCs w:val="28"/>
        </w:rPr>
        <w:t>ebrania</w:t>
      </w:r>
      <w:r>
        <w:rPr>
          <w:rFonts w:ascii="Cambria" w:hAnsi="Cambria"/>
          <w:b/>
          <w:sz w:val="28"/>
          <w:szCs w:val="28"/>
        </w:rPr>
        <w:t xml:space="preserve"> Delegatów</w:t>
      </w:r>
      <w:r>
        <w:rPr>
          <w:rFonts w:ascii="Cambria" w:hAnsi="Cambria"/>
          <w:b/>
          <w:sz w:val="28"/>
          <w:szCs w:val="28"/>
        </w:rPr>
        <w:br/>
        <w:t>Po</w:t>
      </w:r>
      <w:r w:rsidR="0037751B">
        <w:rPr>
          <w:rFonts w:ascii="Cambria" w:hAnsi="Cambria"/>
          <w:b/>
          <w:sz w:val="28"/>
          <w:szCs w:val="28"/>
        </w:rPr>
        <w:t xml:space="preserve">morskiego Wojewódzkiego </w:t>
      </w:r>
      <w:r>
        <w:rPr>
          <w:rFonts w:ascii="Cambria" w:hAnsi="Cambria"/>
          <w:b/>
          <w:sz w:val="28"/>
          <w:szCs w:val="28"/>
        </w:rPr>
        <w:t>Związku Brydża Sportowego</w:t>
      </w:r>
      <w:r>
        <w:rPr>
          <w:rFonts w:ascii="Cambria" w:hAnsi="Cambria"/>
          <w:b/>
          <w:sz w:val="28"/>
          <w:szCs w:val="28"/>
        </w:rPr>
        <w:br/>
        <w:t xml:space="preserve">z dnia </w:t>
      </w:r>
      <w:r w:rsidR="0072466A">
        <w:rPr>
          <w:rFonts w:ascii="Cambria" w:hAnsi="Cambria"/>
          <w:b/>
          <w:sz w:val="28"/>
          <w:szCs w:val="28"/>
        </w:rPr>
        <w:t>02</w:t>
      </w:r>
      <w:r w:rsidR="004E4425">
        <w:rPr>
          <w:rFonts w:ascii="Cambria" w:hAnsi="Cambria"/>
          <w:b/>
          <w:sz w:val="28"/>
          <w:szCs w:val="28"/>
        </w:rPr>
        <w:t xml:space="preserve"> kwietnia </w:t>
      </w:r>
      <w:r w:rsidR="0072466A">
        <w:rPr>
          <w:rFonts w:ascii="Cambria" w:hAnsi="Cambria"/>
          <w:b/>
          <w:sz w:val="28"/>
          <w:szCs w:val="28"/>
        </w:rPr>
        <w:t>2016</w:t>
      </w:r>
      <w:r>
        <w:rPr>
          <w:rFonts w:ascii="Cambria" w:hAnsi="Cambria"/>
          <w:b/>
          <w:sz w:val="28"/>
          <w:szCs w:val="28"/>
        </w:rPr>
        <w:t xml:space="preserve"> roku</w:t>
      </w:r>
      <w:r>
        <w:rPr>
          <w:rFonts w:ascii="Cambria" w:hAnsi="Cambria"/>
          <w:b/>
          <w:sz w:val="28"/>
          <w:szCs w:val="28"/>
        </w:rPr>
        <w:br/>
        <w:t xml:space="preserve">w sprawie zmiany </w:t>
      </w:r>
      <w:r w:rsidR="008914D2">
        <w:rPr>
          <w:rFonts w:ascii="Cambria" w:hAnsi="Cambria"/>
          <w:b/>
          <w:sz w:val="28"/>
          <w:szCs w:val="28"/>
        </w:rPr>
        <w:t>S</w:t>
      </w:r>
      <w:r>
        <w:rPr>
          <w:rFonts w:ascii="Cambria" w:hAnsi="Cambria"/>
          <w:b/>
          <w:sz w:val="28"/>
          <w:szCs w:val="28"/>
        </w:rPr>
        <w:t>tatutu</w:t>
      </w:r>
      <w:r w:rsidR="008914D2">
        <w:rPr>
          <w:rFonts w:ascii="Cambria" w:hAnsi="Cambria"/>
          <w:b/>
          <w:sz w:val="28"/>
          <w:szCs w:val="28"/>
        </w:rPr>
        <w:t xml:space="preserve"> </w:t>
      </w:r>
      <w:r w:rsidR="0072466A">
        <w:rPr>
          <w:rFonts w:ascii="Cambria" w:hAnsi="Cambria"/>
          <w:b/>
          <w:sz w:val="28"/>
          <w:szCs w:val="28"/>
        </w:rPr>
        <w:t>P</w:t>
      </w:r>
      <w:r w:rsidR="005138FC">
        <w:rPr>
          <w:rFonts w:ascii="Cambria" w:hAnsi="Cambria"/>
          <w:b/>
          <w:sz w:val="28"/>
          <w:szCs w:val="28"/>
        </w:rPr>
        <w:t>omorskiego</w:t>
      </w:r>
      <w:r w:rsidR="0072466A">
        <w:rPr>
          <w:rFonts w:ascii="Cambria" w:hAnsi="Cambria"/>
          <w:b/>
          <w:sz w:val="28"/>
          <w:szCs w:val="28"/>
        </w:rPr>
        <w:t xml:space="preserve"> WZBS</w:t>
      </w:r>
    </w:p>
    <w:p w:rsidR="00892A7F" w:rsidRPr="00892A7F" w:rsidRDefault="00892A7F" w:rsidP="00892A7F">
      <w:pPr>
        <w:pStyle w:val="Bezodstpw"/>
        <w:spacing w:line="276" w:lineRule="auto"/>
        <w:contextualSpacing/>
        <w:jc w:val="both"/>
        <w:rPr>
          <w:rFonts w:ascii="Cambria" w:hAnsi="Cambria"/>
          <w:sz w:val="28"/>
          <w:szCs w:val="28"/>
        </w:rPr>
      </w:pPr>
    </w:p>
    <w:p w:rsidR="00010F49" w:rsidRDefault="00DE7540" w:rsidP="00892A7F">
      <w:pPr>
        <w:pStyle w:val="Bezodstpw"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</w:t>
      </w:r>
      <w:r w:rsidR="00892A7F">
        <w:rPr>
          <w:rFonts w:ascii="Cambria" w:hAnsi="Cambria"/>
          <w:sz w:val="24"/>
          <w:szCs w:val="24"/>
        </w:rPr>
        <w:t xml:space="preserve"> podstawie § </w:t>
      </w:r>
      <w:r w:rsidR="0072466A">
        <w:rPr>
          <w:rFonts w:ascii="Cambria" w:hAnsi="Cambria"/>
          <w:sz w:val="24"/>
          <w:szCs w:val="24"/>
        </w:rPr>
        <w:t>36</w:t>
      </w:r>
      <w:r w:rsidR="00892A7F">
        <w:rPr>
          <w:rFonts w:ascii="Cambria" w:hAnsi="Cambria"/>
          <w:sz w:val="24"/>
          <w:szCs w:val="24"/>
        </w:rPr>
        <w:t xml:space="preserve"> ust. 1 </w:t>
      </w:r>
      <w:r w:rsidR="008914D2">
        <w:rPr>
          <w:rFonts w:ascii="Cambria" w:hAnsi="Cambria"/>
          <w:sz w:val="24"/>
          <w:szCs w:val="24"/>
        </w:rPr>
        <w:t>S</w:t>
      </w:r>
      <w:r w:rsidR="00892A7F">
        <w:rPr>
          <w:rFonts w:ascii="Cambria" w:hAnsi="Cambria"/>
          <w:sz w:val="24"/>
          <w:szCs w:val="24"/>
        </w:rPr>
        <w:t xml:space="preserve">tatutu </w:t>
      </w:r>
      <w:r w:rsidR="0072466A">
        <w:rPr>
          <w:rFonts w:ascii="Cambria" w:hAnsi="Cambria"/>
          <w:sz w:val="24"/>
          <w:szCs w:val="24"/>
        </w:rPr>
        <w:t>Pomorskiego Wojewódzkiego Związku Brydża Sportowego (</w:t>
      </w:r>
      <w:r w:rsidR="0037751B">
        <w:rPr>
          <w:rFonts w:ascii="Cambria" w:hAnsi="Cambria"/>
          <w:sz w:val="24"/>
          <w:szCs w:val="24"/>
        </w:rPr>
        <w:t>Pomorskiego WZBS</w:t>
      </w:r>
      <w:r w:rsidR="0072466A">
        <w:rPr>
          <w:rFonts w:ascii="Cambria" w:hAnsi="Cambria"/>
          <w:sz w:val="24"/>
          <w:szCs w:val="24"/>
        </w:rPr>
        <w:t>)</w:t>
      </w:r>
      <w:r w:rsidR="0061483D">
        <w:rPr>
          <w:rFonts w:ascii="Cambria" w:hAnsi="Cambria"/>
          <w:sz w:val="24"/>
          <w:szCs w:val="24"/>
        </w:rPr>
        <w:t xml:space="preserve"> </w:t>
      </w:r>
      <w:r w:rsidR="00892A7F">
        <w:rPr>
          <w:rFonts w:ascii="Cambria" w:hAnsi="Cambria"/>
          <w:sz w:val="24"/>
          <w:szCs w:val="24"/>
        </w:rPr>
        <w:t>uchwala się, co następuje:</w:t>
      </w:r>
    </w:p>
    <w:p w:rsidR="00892A7F" w:rsidRDefault="00892A7F" w:rsidP="00892A7F">
      <w:pPr>
        <w:pStyle w:val="Bezodstpw"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:rsidR="00892A7F" w:rsidRPr="00711ED3" w:rsidRDefault="00892A7F" w:rsidP="00892A7F">
      <w:pPr>
        <w:pStyle w:val="Bezodstpw"/>
        <w:spacing w:line="276" w:lineRule="auto"/>
        <w:contextualSpacing/>
        <w:jc w:val="center"/>
        <w:rPr>
          <w:rFonts w:ascii="Cambria" w:hAnsi="Cambria"/>
          <w:b/>
          <w:sz w:val="28"/>
          <w:szCs w:val="24"/>
        </w:rPr>
      </w:pPr>
      <w:r w:rsidRPr="00711ED3">
        <w:rPr>
          <w:rFonts w:ascii="Cambria" w:hAnsi="Cambria"/>
          <w:b/>
          <w:sz w:val="28"/>
          <w:szCs w:val="24"/>
        </w:rPr>
        <w:t>§ 1.</w:t>
      </w:r>
    </w:p>
    <w:p w:rsidR="00892A7F" w:rsidRDefault="00892A7F" w:rsidP="00892A7F">
      <w:pPr>
        <w:pStyle w:val="Bezodstpw"/>
        <w:spacing w:line="276" w:lineRule="auto"/>
        <w:contextualSpacing/>
        <w:jc w:val="center"/>
        <w:rPr>
          <w:rFonts w:ascii="Cambria" w:hAnsi="Cambria"/>
          <w:sz w:val="24"/>
          <w:szCs w:val="24"/>
        </w:rPr>
      </w:pPr>
    </w:p>
    <w:p w:rsidR="00DC0DB8" w:rsidRDefault="00FE000E" w:rsidP="00DC0DB8">
      <w:pPr>
        <w:pStyle w:val="Bezodstpw"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8914D2">
        <w:rPr>
          <w:rFonts w:ascii="Cambria" w:hAnsi="Cambria"/>
          <w:sz w:val="24"/>
          <w:szCs w:val="24"/>
        </w:rPr>
        <w:t>alne</w:t>
      </w:r>
      <w:r w:rsidR="0072466A">
        <w:rPr>
          <w:rFonts w:ascii="Cambria" w:hAnsi="Cambria"/>
          <w:sz w:val="24"/>
          <w:szCs w:val="24"/>
        </w:rPr>
        <w:t xml:space="preserve"> Zebranie</w:t>
      </w:r>
      <w:r w:rsidR="008914D2">
        <w:rPr>
          <w:rFonts w:ascii="Cambria" w:hAnsi="Cambria"/>
          <w:sz w:val="24"/>
          <w:szCs w:val="24"/>
        </w:rPr>
        <w:t xml:space="preserve"> Delegatów </w:t>
      </w:r>
      <w:r w:rsidR="0072466A">
        <w:rPr>
          <w:rFonts w:ascii="Cambria" w:hAnsi="Cambria"/>
          <w:sz w:val="24"/>
          <w:szCs w:val="24"/>
        </w:rPr>
        <w:t>P</w:t>
      </w:r>
      <w:r w:rsidR="0037751B">
        <w:rPr>
          <w:rFonts w:ascii="Cambria" w:hAnsi="Cambria"/>
          <w:sz w:val="24"/>
          <w:szCs w:val="24"/>
        </w:rPr>
        <w:t xml:space="preserve">omorskiego </w:t>
      </w:r>
      <w:r w:rsidR="0072466A">
        <w:rPr>
          <w:rFonts w:ascii="Cambria" w:hAnsi="Cambria"/>
          <w:sz w:val="24"/>
          <w:szCs w:val="24"/>
        </w:rPr>
        <w:t>W</w:t>
      </w:r>
      <w:r w:rsidR="008914D2">
        <w:rPr>
          <w:rFonts w:ascii="Cambria" w:hAnsi="Cambria"/>
          <w:sz w:val="24"/>
          <w:szCs w:val="24"/>
        </w:rPr>
        <w:t>ZBS</w:t>
      </w:r>
      <w:r w:rsidR="00DC0DB8">
        <w:rPr>
          <w:rFonts w:ascii="Cambria" w:hAnsi="Cambria"/>
          <w:sz w:val="24"/>
          <w:szCs w:val="24"/>
        </w:rPr>
        <w:t>:</w:t>
      </w:r>
    </w:p>
    <w:p w:rsidR="00892A7F" w:rsidRDefault="00892A7F" w:rsidP="00BE372E">
      <w:pPr>
        <w:pStyle w:val="Bezodstpw"/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uchyla </w:t>
      </w:r>
      <w:r w:rsidR="00DE7540">
        <w:rPr>
          <w:rFonts w:ascii="Cambria" w:hAnsi="Cambria"/>
          <w:sz w:val="24"/>
          <w:szCs w:val="24"/>
        </w:rPr>
        <w:t xml:space="preserve">w całości Statut </w:t>
      </w:r>
      <w:r w:rsidR="0037751B">
        <w:rPr>
          <w:rFonts w:ascii="Cambria" w:hAnsi="Cambria"/>
          <w:sz w:val="24"/>
          <w:szCs w:val="24"/>
        </w:rPr>
        <w:t>Pomorskiego</w:t>
      </w:r>
      <w:r w:rsidR="0072466A">
        <w:rPr>
          <w:rFonts w:ascii="Cambria" w:hAnsi="Cambria"/>
          <w:sz w:val="24"/>
          <w:szCs w:val="24"/>
        </w:rPr>
        <w:t xml:space="preserve"> W</w:t>
      </w:r>
      <w:r w:rsidR="00D70C19" w:rsidRPr="00D70C19">
        <w:rPr>
          <w:rFonts w:ascii="Cambria" w:hAnsi="Cambria"/>
          <w:sz w:val="24"/>
          <w:szCs w:val="24"/>
        </w:rPr>
        <w:t xml:space="preserve">ZBS z dnia </w:t>
      </w:r>
      <w:r w:rsidR="0072466A">
        <w:rPr>
          <w:rFonts w:ascii="Cambria" w:hAnsi="Cambria"/>
          <w:sz w:val="24"/>
          <w:szCs w:val="24"/>
        </w:rPr>
        <w:t>21 kwietnia</w:t>
      </w:r>
      <w:r w:rsidR="00D70C19" w:rsidRPr="00D70C19">
        <w:rPr>
          <w:rFonts w:ascii="Cambria" w:hAnsi="Cambria"/>
          <w:sz w:val="24"/>
          <w:szCs w:val="24"/>
        </w:rPr>
        <w:t xml:space="preserve"> 2012 r.,</w:t>
      </w:r>
    </w:p>
    <w:p w:rsidR="0072466A" w:rsidRDefault="00DE7540" w:rsidP="00BE372E">
      <w:pPr>
        <w:pStyle w:val="Bezodstpw"/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uchwala nowy Statut </w:t>
      </w:r>
      <w:r w:rsidR="0072466A">
        <w:rPr>
          <w:rFonts w:ascii="Cambria" w:hAnsi="Cambria"/>
          <w:sz w:val="24"/>
          <w:szCs w:val="24"/>
        </w:rPr>
        <w:t>P</w:t>
      </w:r>
      <w:r w:rsidR="005138FC">
        <w:rPr>
          <w:rFonts w:ascii="Cambria" w:hAnsi="Cambria"/>
          <w:sz w:val="24"/>
          <w:szCs w:val="24"/>
        </w:rPr>
        <w:t xml:space="preserve">omorskiego </w:t>
      </w:r>
      <w:r w:rsidR="0072466A">
        <w:rPr>
          <w:rFonts w:ascii="Cambria" w:hAnsi="Cambria"/>
          <w:sz w:val="24"/>
          <w:szCs w:val="24"/>
        </w:rPr>
        <w:t>W</w:t>
      </w:r>
      <w:r w:rsidR="0072466A" w:rsidRPr="00D70C19">
        <w:rPr>
          <w:rFonts w:ascii="Cambria" w:hAnsi="Cambria"/>
          <w:sz w:val="24"/>
          <w:szCs w:val="24"/>
        </w:rPr>
        <w:t>ZBS</w:t>
      </w:r>
      <w:r>
        <w:rPr>
          <w:rFonts w:ascii="Cambria" w:hAnsi="Cambria"/>
          <w:sz w:val="24"/>
          <w:szCs w:val="24"/>
        </w:rPr>
        <w:t xml:space="preserve"> w następującym brzmieniu</w:t>
      </w:r>
      <w:r w:rsidR="00DC0DB8">
        <w:rPr>
          <w:rFonts w:ascii="Cambria" w:hAnsi="Cambria"/>
          <w:sz w:val="24"/>
          <w:szCs w:val="24"/>
        </w:rPr>
        <w:t>: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ROZDZIAŁ 1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Nazwa, teren działania, siedziba władz i charakter prawny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1.</w:t>
      </w:r>
    </w:p>
    <w:p w:rsidR="00585243" w:rsidRPr="00585243" w:rsidRDefault="00585243" w:rsidP="00BE372E">
      <w:pPr>
        <w:numPr>
          <w:ilvl w:val="0"/>
          <w:numId w:val="2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  <w:color w:val="000000"/>
        </w:rPr>
        <w:t xml:space="preserve">Pomorski Wojewódzki Związek Brydża Sportowego, zwany dalej Pomorskim WZBS lub w skrócie PWZBS, jest </w:t>
      </w:r>
      <w:r w:rsidRPr="00585243">
        <w:rPr>
          <w:rFonts w:ascii="Cambria" w:hAnsi="Cambria" w:cs="Arial"/>
          <w:i/>
        </w:rPr>
        <w:t>Związkiem Stowarzyszeń.</w:t>
      </w:r>
    </w:p>
    <w:p w:rsidR="00585243" w:rsidRPr="00585243" w:rsidRDefault="00585243" w:rsidP="00BE372E">
      <w:pPr>
        <w:numPr>
          <w:ilvl w:val="0"/>
          <w:numId w:val="2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  <w:color w:val="000000"/>
        </w:rPr>
        <w:t xml:space="preserve">Pomorski WZBS może także używać nazwy w języku angielskim: The </w:t>
      </w:r>
      <w:proofErr w:type="spellStart"/>
      <w:r w:rsidRPr="00585243">
        <w:rPr>
          <w:rFonts w:ascii="Cambria" w:hAnsi="Cambria" w:cs="Arial"/>
          <w:i/>
          <w:color w:val="000000"/>
        </w:rPr>
        <w:t>Gdansk</w:t>
      </w:r>
      <w:proofErr w:type="spellEnd"/>
      <w:r w:rsidRPr="00585243">
        <w:rPr>
          <w:rFonts w:ascii="Cambria" w:hAnsi="Cambria" w:cs="Arial"/>
          <w:i/>
          <w:color w:val="000000"/>
        </w:rPr>
        <w:t xml:space="preserve"> Bridge Union.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2.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Terenem działania Pomorskiego WZBS jest obszar województwa pomorskiego, a siedzibą władz miasto Gdańsk.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3.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Pomorski WZBS działa zgodnie z ustawami: o sporcie, prawo o stowarzyszeniach oraz niniejszym statutem.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4.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Pomorski WZBS jest osobą prawną wpisaną do właściwego rejestru.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5.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Pomorski WZBS jest członkiem Polskiego Związku Brydża Sportowego oraz może być członkiem innych organizacji o podobnym profilu działania.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6.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Pomorski WZBS może używać pieczęci oraz posiadać odznakę organizacyjną.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7.</w:t>
      </w:r>
    </w:p>
    <w:p w:rsidR="00585243" w:rsidRPr="00585243" w:rsidRDefault="00585243" w:rsidP="00BE372E">
      <w:pPr>
        <w:numPr>
          <w:ilvl w:val="0"/>
          <w:numId w:val="4"/>
        </w:numPr>
        <w:suppressAutoHyphens w:val="0"/>
        <w:spacing w:before="60" w:after="60"/>
        <w:ind w:left="357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 xml:space="preserve">Pomorski WZBS opiera swą działalność na pracy społecznej swoich członków i działaczy. </w:t>
      </w:r>
    </w:p>
    <w:p w:rsidR="00585243" w:rsidRPr="00585243" w:rsidRDefault="00585243" w:rsidP="00BE372E">
      <w:pPr>
        <w:numPr>
          <w:ilvl w:val="0"/>
          <w:numId w:val="4"/>
        </w:numPr>
        <w:suppressAutoHyphens w:val="0"/>
        <w:spacing w:before="60" w:after="60"/>
        <w:ind w:left="357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Do realizacji określonych celów statutowych Pomorski WZBS może zatrudniać pracowników.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ROZDZIAŁ 2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Cel i środki działania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8.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Podstawowym celem Pomorskiego WZBS jest upowszechnienie i rozwój sportu w dyscyplinie brydż sportowy na terenie objętym zakresem jego działania.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lastRenderedPageBreak/>
        <w:t xml:space="preserve">§ 9. 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Cel, o który</w:t>
      </w:r>
      <w:r w:rsidR="00DE031F">
        <w:rPr>
          <w:rFonts w:ascii="Cambria" w:hAnsi="Cambria" w:cs="Arial"/>
          <w:i/>
        </w:rPr>
        <w:t>m</w:t>
      </w:r>
      <w:bookmarkStart w:id="0" w:name="_GoBack"/>
      <w:bookmarkEnd w:id="0"/>
      <w:r w:rsidRPr="00585243">
        <w:rPr>
          <w:rFonts w:ascii="Cambria" w:hAnsi="Cambria" w:cs="Arial"/>
          <w:i/>
        </w:rPr>
        <w:t xml:space="preserve"> mowa w § 8., PWZBS realizuje w szczególności przez:</w:t>
      </w:r>
    </w:p>
    <w:p w:rsidR="00585243" w:rsidRPr="00585243" w:rsidRDefault="00585243" w:rsidP="00BE372E">
      <w:pPr>
        <w:numPr>
          <w:ilvl w:val="0"/>
          <w:numId w:val="3"/>
        </w:numPr>
        <w:suppressAutoHyphens w:val="0"/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zrzeszanie stowarzyszeń kultury fizycznej, klubów sportowych i uczniowskich klubów sportowych działających w zakresie dyscypliny brydż sportowy;</w:t>
      </w:r>
    </w:p>
    <w:p w:rsidR="00585243" w:rsidRPr="00585243" w:rsidRDefault="00585243" w:rsidP="00BE372E">
      <w:pPr>
        <w:numPr>
          <w:ilvl w:val="0"/>
          <w:numId w:val="3"/>
        </w:numPr>
        <w:suppressAutoHyphens w:val="0"/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ustalanie kierunków rozwoju sportu w dyscyplinie brydż sportowy;</w:t>
      </w:r>
    </w:p>
    <w:p w:rsidR="00585243" w:rsidRPr="00585243" w:rsidRDefault="00585243" w:rsidP="00BE372E">
      <w:pPr>
        <w:numPr>
          <w:ilvl w:val="0"/>
          <w:numId w:val="3"/>
        </w:numPr>
        <w:suppressAutoHyphens w:val="0"/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opracowywanie planów szkoleniowych;</w:t>
      </w:r>
    </w:p>
    <w:p w:rsidR="00585243" w:rsidRPr="00585243" w:rsidRDefault="00585243" w:rsidP="00BE372E">
      <w:pPr>
        <w:numPr>
          <w:ilvl w:val="0"/>
          <w:numId w:val="3"/>
        </w:numPr>
        <w:suppressAutoHyphens w:val="0"/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prowadzenie i organizowanie szkolenia zawodników, szkolenie i doszkalanie trenerów, instruktorów, działaczy oraz sędziów;</w:t>
      </w:r>
    </w:p>
    <w:p w:rsidR="00585243" w:rsidRPr="00585243" w:rsidRDefault="00585243" w:rsidP="00BE372E">
      <w:pPr>
        <w:numPr>
          <w:ilvl w:val="0"/>
          <w:numId w:val="3"/>
        </w:numPr>
        <w:suppressAutoHyphens w:val="0"/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opracowywanie i prowadzenie systemu współzawodnictwa sportowego w uzgodnieniu z władzami sportowymi;</w:t>
      </w:r>
    </w:p>
    <w:p w:rsidR="00585243" w:rsidRPr="00585243" w:rsidRDefault="00585243" w:rsidP="00BE372E">
      <w:pPr>
        <w:numPr>
          <w:ilvl w:val="0"/>
          <w:numId w:val="3"/>
        </w:numPr>
        <w:suppressAutoHyphens w:val="0"/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realizację zadań wynikających z ustaleń władz Polskiego Związku Brydża Sportowego oraz zadań określonych statutem;</w:t>
      </w:r>
    </w:p>
    <w:p w:rsidR="00585243" w:rsidRPr="00585243" w:rsidRDefault="00585243" w:rsidP="00BE372E">
      <w:pPr>
        <w:numPr>
          <w:ilvl w:val="0"/>
          <w:numId w:val="3"/>
        </w:numPr>
        <w:suppressAutoHyphens w:val="0"/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organizowanie imprez w dyscyplinie brydż sportowy na terenie objętym zakresem jego działania.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10.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Dla zapewnienia środków finansowych na realizację celów statutowych Pomorski WZBS może prowadzić działalność gospodarczą zgodnie z obowiązującymi przepisami w tym zakresie. Podlega wtedy osobnemu wpisowi do rejestru przedsiębiorstw.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ROZDZIAŁ 3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Członkowie, ich prawa i obowiązki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11.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Członkowie Pomorskiego WZBS dzielą się na:</w:t>
      </w:r>
    </w:p>
    <w:p w:rsidR="00585243" w:rsidRPr="00585243" w:rsidRDefault="00585243" w:rsidP="00BE372E">
      <w:pPr>
        <w:numPr>
          <w:ilvl w:val="0"/>
          <w:numId w:val="5"/>
        </w:numPr>
        <w:suppressAutoHyphens w:val="0"/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zwyczajnych;</w:t>
      </w:r>
    </w:p>
    <w:p w:rsidR="00585243" w:rsidRPr="00585243" w:rsidRDefault="00585243" w:rsidP="00BE372E">
      <w:pPr>
        <w:numPr>
          <w:ilvl w:val="0"/>
          <w:numId w:val="5"/>
        </w:numPr>
        <w:suppressAutoHyphens w:val="0"/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wspierających.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12.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  <w:color w:val="000000"/>
        </w:rPr>
        <w:t>Członkami zwyczajnymi Pomorskiego WZBS są lokalne stowarzyszenia brydża sportowego, kluby sportowe oraz inne stowarzyszenia prowadzące działalność w</w:t>
      </w:r>
      <w:r w:rsidRPr="00585243">
        <w:rPr>
          <w:rFonts w:ascii="Cambria" w:hAnsi="Cambria" w:cs="Arial"/>
          <w:i/>
        </w:rPr>
        <w:t xml:space="preserve"> zakresie brydża sportowego, które złożą pisemną deklarację członkowską i zostaną przyjęte przez Zarząd.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13.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</w:rPr>
        <w:t xml:space="preserve">Zarząd Pomorskiego WZBS przyjmuje członków zwyczajnych na podstawie pisemnego zgłoszenia, podejmując w tym zakresie </w:t>
      </w:r>
      <w:r w:rsidRPr="00585243">
        <w:rPr>
          <w:rFonts w:ascii="Cambria" w:hAnsi="Cambria" w:cs="Arial"/>
          <w:i/>
          <w:color w:val="000000"/>
        </w:rPr>
        <w:t>uchwałę na najbliższym zebraniu Zarządu.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14.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Członkowie zwyczajni maja prawo do:</w:t>
      </w:r>
    </w:p>
    <w:p w:rsidR="00585243" w:rsidRPr="00585243" w:rsidRDefault="00585243" w:rsidP="00BE372E">
      <w:pPr>
        <w:numPr>
          <w:ilvl w:val="0"/>
          <w:numId w:val="6"/>
        </w:numPr>
        <w:suppressAutoHyphens w:val="0"/>
        <w:spacing w:before="60" w:after="60"/>
        <w:jc w:val="both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</w:rPr>
        <w:t xml:space="preserve">brania udziału w Walnym Zebraniu Delegatów za pośrednictwem delegatów wybranych każdorazowo w oparciu </w:t>
      </w:r>
      <w:r w:rsidRPr="00585243">
        <w:rPr>
          <w:rFonts w:ascii="Cambria" w:hAnsi="Cambria" w:cs="Arial"/>
          <w:i/>
          <w:color w:val="000000"/>
        </w:rPr>
        <w:t>o zamieszczone w niniejszym statucie zasady wyborcze;</w:t>
      </w:r>
    </w:p>
    <w:p w:rsidR="00585243" w:rsidRPr="00585243" w:rsidRDefault="00585243" w:rsidP="00BE372E">
      <w:pPr>
        <w:numPr>
          <w:ilvl w:val="0"/>
          <w:numId w:val="6"/>
        </w:numPr>
        <w:suppressAutoHyphens w:val="0"/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wyboru władz PWZBS oraz delegatów na Walne Zgromadzenie Delegatów Polskiego Związku Brydża Sportowego;</w:t>
      </w:r>
    </w:p>
    <w:p w:rsidR="00585243" w:rsidRPr="00585243" w:rsidRDefault="00585243" w:rsidP="00BE372E">
      <w:pPr>
        <w:numPr>
          <w:ilvl w:val="0"/>
          <w:numId w:val="6"/>
        </w:numPr>
        <w:suppressAutoHyphens w:val="0"/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zgłaszania postulatów i wniosków wobec władz PWZBS oraz oceniania ich działania;</w:t>
      </w:r>
    </w:p>
    <w:p w:rsidR="00585243" w:rsidRPr="00585243" w:rsidRDefault="00585243" w:rsidP="00BE372E">
      <w:pPr>
        <w:numPr>
          <w:ilvl w:val="0"/>
          <w:numId w:val="6"/>
        </w:numPr>
        <w:suppressAutoHyphens w:val="0"/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korzystania z uprawnień członkowskich wynikających ze statutowej działalności PWZBS;</w:t>
      </w:r>
    </w:p>
    <w:p w:rsidR="00585243" w:rsidRPr="00585243" w:rsidRDefault="00585243" w:rsidP="00BE372E">
      <w:pPr>
        <w:numPr>
          <w:ilvl w:val="0"/>
          <w:numId w:val="6"/>
        </w:numPr>
        <w:suppressAutoHyphens w:val="0"/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udziału w zawodach i imprezach organizowanych przez PWZBS.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15.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Członkowie Pomorskiego WZBS są zobowiązani do:</w:t>
      </w:r>
    </w:p>
    <w:p w:rsidR="00585243" w:rsidRPr="00585243" w:rsidRDefault="00585243" w:rsidP="00BE372E">
      <w:pPr>
        <w:numPr>
          <w:ilvl w:val="0"/>
          <w:numId w:val="7"/>
        </w:numPr>
        <w:suppressAutoHyphens w:val="0"/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lastRenderedPageBreak/>
        <w:t>przestrzegania statutu, regulaminów i decyzji władz PWZBS;</w:t>
      </w:r>
    </w:p>
    <w:p w:rsidR="00585243" w:rsidRPr="00585243" w:rsidRDefault="00585243" w:rsidP="00BE372E">
      <w:pPr>
        <w:numPr>
          <w:ilvl w:val="0"/>
          <w:numId w:val="7"/>
        </w:numPr>
        <w:suppressAutoHyphens w:val="0"/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aktywnej działalności na rzecz rozwoju brydża sportowego oraz realizacji zadań statutowych PWZBS;</w:t>
      </w:r>
    </w:p>
    <w:p w:rsidR="00585243" w:rsidRPr="00585243" w:rsidRDefault="00585243" w:rsidP="00BE372E">
      <w:pPr>
        <w:numPr>
          <w:ilvl w:val="0"/>
          <w:numId w:val="7"/>
        </w:numPr>
        <w:suppressAutoHyphens w:val="0"/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regularnego opłacania składek członkowskich w wysokości i terminach ustalonych przez Zarząd.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16.</w:t>
      </w:r>
    </w:p>
    <w:p w:rsidR="00585243" w:rsidRPr="00585243" w:rsidRDefault="00585243" w:rsidP="00BE372E">
      <w:pPr>
        <w:numPr>
          <w:ilvl w:val="0"/>
          <w:numId w:val="8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Członkostwo zwyczajne PWZBS ustaje w przypadku:</w:t>
      </w:r>
    </w:p>
    <w:p w:rsidR="00585243" w:rsidRPr="00585243" w:rsidRDefault="00585243" w:rsidP="00BE372E">
      <w:pPr>
        <w:numPr>
          <w:ilvl w:val="0"/>
          <w:numId w:val="9"/>
        </w:numPr>
        <w:suppressAutoHyphens w:val="0"/>
        <w:spacing w:before="60" w:after="60"/>
        <w:ind w:left="851" w:hanging="284"/>
        <w:jc w:val="both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  <w:color w:val="000000"/>
        </w:rPr>
        <w:t>wystąpienia członka z Pomorskiego WZBS zgłoszonego na piśmie, po uprzednim uregulowaniu zobowiązań wobec związku;</w:t>
      </w:r>
    </w:p>
    <w:p w:rsidR="00585243" w:rsidRPr="00585243" w:rsidRDefault="00585243" w:rsidP="00BE372E">
      <w:pPr>
        <w:numPr>
          <w:ilvl w:val="0"/>
          <w:numId w:val="9"/>
        </w:numPr>
        <w:suppressAutoHyphens w:val="0"/>
        <w:spacing w:before="60" w:after="60"/>
        <w:ind w:left="851" w:hanging="284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skreślenia z listy członków lub wykluczenia ze związku, co następuje na podstawie prawomocnej uchwały Zarządu PWZBS w przypadku naruszenia postanowień niniejszego statutu;</w:t>
      </w:r>
    </w:p>
    <w:p w:rsidR="00585243" w:rsidRPr="00585243" w:rsidRDefault="00585243" w:rsidP="00BE372E">
      <w:pPr>
        <w:numPr>
          <w:ilvl w:val="0"/>
          <w:numId w:val="9"/>
        </w:numPr>
        <w:suppressAutoHyphens w:val="0"/>
        <w:spacing w:before="60" w:after="60"/>
        <w:ind w:left="851" w:hanging="284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rozwiązania się PWZBS.</w:t>
      </w:r>
    </w:p>
    <w:p w:rsidR="00585243" w:rsidRPr="00585243" w:rsidRDefault="00585243" w:rsidP="00BE372E">
      <w:pPr>
        <w:numPr>
          <w:ilvl w:val="0"/>
          <w:numId w:val="8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Członek PWZBS może być zawieszony w prawach członkowskich przez Zarząd PWZBS w przypadku nie brania udziału w realizacji zadań i celów związku lub innego naruszenia postanowień statutu. Zawieszenie polega na okresowym pozbawieniu uprawnień statutowych.</w:t>
      </w:r>
    </w:p>
    <w:p w:rsidR="00585243" w:rsidRPr="00585243" w:rsidRDefault="00585243" w:rsidP="00BE372E">
      <w:pPr>
        <w:numPr>
          <w:ilvl w:val="0"/>
          <w:numId w:val="8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Od decyzji o skreśleniu, wykluczeniu lub zawieszeniu w prawach członkowskich członkom zwyczajnym przysługuje prawo odwołania się do Walnego Zebrania Delegatów w terminie 30 dni od dnia otrzymania zawiadomienia o podjętej uchwale.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17.</w:t>
      </w:r>
    </w:p>
    <w:p w:rsidR="00585243" w:rsidRPr="00585243" w:rsidRDefault="00585243" w:rsidP="00BE372E">
      <w:pPr>
        <w:numPr>
          <w:ilvl w:val="0"/>
          <w:numId w:val="10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 xml:space="preserve">Członkiem wspierającym może być osoba fizyczna lub prawna, która popiera działalność PWZBS i deklaruje opłacenie składki członkowskiej w wysokości ustalonej przez Zarząd PWZBS. </w:t>
      </w:r>
    </w:p>
    <w:p w:rsidR="00585243" w:rsidRPr="00585243" w:rsidRDefault="00585243" w:rsidP="00BE372E">
      <w:pPr>
        <w:numPr>
          <w:ilvl w:val="0"/>
          <w:numId w:val="10"/>
        </w:numPr>
        <w:suppressAutoHyphens w:val="0"/>
        <w:spacing w:before="60" w:after="60"/>
        <w:ind w:left="357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Członka wspierającego przyjmuje w drodze uchwały Zarząd PWZBS.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18.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Członek wspierający nie posiada czynnego i biernego prawa wyborczego, ma natomiast prawo brać udział z głosem doradczym w Walnych Zebraniach Delegatów PWZBS oraz korzystać z innych uprawnień określonych uchwałą Zarządu PWZBS.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ROZDZIAŁ 4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Władze PWZBS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19.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Władzami Pomorskiego WZBS są:</w:t>
      </w:r>
    </w:p>
    <w:p w:rsidR="00585243" w:rsidRPr="00585243" w:rsidRDefault="00585243" w:rsidP="00BE372E">
      <w:pPr>
        <w:numPr>
          <w:ilvl w:val="0"/>
          <w:numId w:val="11"/>
        </w:numPr>
        <w:suppressAutoHyphens w:val="0"/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Walne Zebranie Delegatów (zwane dalej Zebraniem);</w:t>
      </w:r>
    </w:p>
    <w:p w:rsidR="00585243" w:rsidRPr="00585243" w:rsidRDefault="00585243" w:rsidP="00BE372E">
      <w:pPr>
        <w:numPr>
          <w:ilvl w:val="0"/>
          <w:numId w:val="11"/>
        </w:numPr>
        <w:suppressAutoHyphens w:val="0"/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Zarząd PWZBS (zwany dalej Zarządem);</w:t>
      </w:r>
    </w:p>
    <w:p w:rsidR="00585243" w:rsidRPr="00585243" w:rsidRDefault="00585243" w:rsidP="00BE372E">
      <w:pPr>
        <w:numPr>
          <w:ilvl w:val="0"/>
          <w:numId w:val="11"/>
        </w:numPr>
        <w:suppressAutoHyphens w:val="0"/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Komisja Rewizyjna PWZBS.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20.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1. Władze PWZBS pochodzą z wyboru.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2</w:t>
      </w:r>
      <w:r w:rsidRPr="00585243">
        <w:rPr>
          <w:rFonts w:ascii="Cambria" w:hAnsi="Cambria" w:cs="Arial"/>
          <w:i/>
          <w:color w:val="000000"/>
        </w:rPr>
        <w:t>.</w:t>
      </w:r>
      <w:r w:rsidRPr="00585243">
        <w:rPr>
          <w:rFonts w:ascii="Cambria" w:hAnsi="Cambria" w:cs="Arial"/>
          <w:i/>
        </w:rPr>
        <w:t xml:space="preserve"> Nie można łączyć funkcji w Zarządzie i Komisji Rewizyjnej PWZBS.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21.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</w:rPr>
        <w:t>Kadencja władz PWZBS trwa 4 lata</w:t>
      </w:r>
      <w:r w:rsidRPr="00585243">
        <w:rPr>
          <w:rFonts w:ascii="Cambria" w:hAnsi="Cambria" w:cs="Arial"/>
          <w:i/>
          <w:color w:val="000000"/>
        </w:rPr>
        <w:t>, a delegaci na Walne Zebranie Delegatów są wybierani każdorazowo w oparciu o następujące zasady wyborcze:</w:t>
      </w:r>
    </w:p>
    <w:p w:rsidR="00585243" w:rsidRPr="00585243" w:rsidRDefault="00585243" w:rsidP="00BE372E">
      <w:pPr>
        <w:numPr>
          <w:ilvl w:val="0"/>
          <w:numId w:val="12"/>
        </w:numPr>
        <w:suppressAutoHyphens w:val="0"/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każdy członek zwyczajny PWZBS otrzymuje liczbę mandatów w proporcji 1 mandat na każde rozpoczęte 10 zarejestrowanych zawodników niezgłoszonych w rozgrywkach ligowych;</w:t>
      </w:r>
    </w:p>
    <w:p w:rsidR="001A10CD" w:rsidRPr="001A10CD" w:rsidRDefault="00585243" w:rsidP="001A10CD">
      <w:pPr>
        <w:numPr>
          <w:ilvl w:val="0"/>
          <w:numId w:val="12"/>
        </w:numPr>
        <w:suppressAutoHyphens w:val="0"/>
        <w:spacing w:before="60" w:after="60"/>
        <w:jc w:val="both"/>
        <w:rPr>
          <w:rFonts w:ascii="Cambria" w:hAnsi="Cambria" w:cs="Arial"/>
          <w:i/>
        </w:rPr>
      </w:pPr>
      <w:r w:rsidRPr="001A10CD">
        <w:rPr>
          <w:rFonts w:ascii="Cambria" w:hAnsi="Cambria" w:cs="Arial"/>
          <w:i/>
        </w:rPr>
        <w:lastRenderedPageBreak/>
        <w:t>ponadto każda zarejestrowana w Pomorskim WZBS drużyna, uczestnicząca w rozgrywkach ligowych na dowolnym szczeblu, otrzymuje 1 mandat.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22.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Uchwały władz PWZBS zapadają zwykłą większością głosów przy obecności, co najmniej jednej drugiej uprawnionych do głosowania, chyba, że niniejszy statut stanowi inaczej.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23.</w:t>
      </w:r>
    </w:p>
    <w:p w:rsidR="00585243" w:rsidRPr="00585243" w:rsidRDefault="00585243" w:rsidP="00BE372E">
      <w:pPr>
        <w:numPr>
          <w:ilvl w:val="0"/>
          <w:numId w:val="13"/>
        </w:numPr>
        <w:suppressAutoHyphens w:val="0"/>
        <w:spacing w:before="60" w:after="60"/>
        <w:ind w:left="357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Najwyższą władzą PWZBS jest Walne Zebranie Delegatów, które może być zwyczajne lub nadzwyczajne.</w:t>
      </w:r>
    </w:p>
    <w:p w:rsidR="00585243" w:rsidRPr="00585243" w:rsidRDefault="00585243" w:rsidP="00BE372E">
      <w:pPr>
        <w:numPr>
          <w:ilvl w:val="0"/>
          <w:numId w:val="13"/>
        </w:numPr>
        <w:suppressAutoHyphens w:val="0"/>
        <w:spacing w:before="60" w:after="60"/>
        <w:ind w:left="357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Zwyczajne Walne Zebranie Delegatów zwoływane jest co cztery lata i biorą w nim udział:</w:t>
      </w:r>
    </w:p>
    <w:p w:rsidR="00585243" w:rsidRPr="00585243" w:rsidRDefault="00585243" w:rsidP="00BE372E">
      <w:pPr>
        <w:numPr>
          <w:ilvl w:val="0"/>
          <w:numId w:val="14"/>
        </w:numPr>
        <w:suppressAutoHyphens w:val="0"/>
        <w:spacing w:before="60" w:after="60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</w:rPr>
        <w:t>z głosem stanowiącym – delegaci;</w:t>
      </w:r>
    </w:p>
    <w:p w:rsidR="00585243" w:rsidRPr="00585243" w:rsidRDefault="00585243" w:rsidP="00BE372E">
      <w:pPr>
        <w:numPr>
          <w:ilvl w:val="0"/>
          <w:numId w:val="14"/>
        </w:numPr>
        <w:suppressAutoHyphens w:val="0"/>
        <w:spacing w:before="60" w:after="60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</w:rPr>
        <w:t xml:space="preserve">z głosem doradczym – członkowie władz PWZBS </w:t>
      </w:r>
      <w:r w:rsidRPr="00585243">
        <w:rPr>
          <w:rFonts w:ascii="Cambria" w:hAnsi="Cambria" w:cs="Arial"/>
          <w:i/>
          <w:color w:val="000000"/>
        </w:rPr>
        <w:t>(nie będący delegatami), członkowie wspierający oraz zaproszeni goście.</w:t>
      </w:r>
    </w:p>
    <w:p w:rsidR="00585243" w:rsidRPr="00585243" w:rsidRDefault="00585243" w:rsidP="00BE372E">
      <w:pPr>
        <w:numPr>
          <w:ilvl w:val="0"/>
          <w:numId w:val="13"/>
        </w:numPr>
        <w:suppressAutoHyphens w:val="0"/>
        <w:spacing w:before="60" w:after="60"/>
        <w:ind w:left="357" w:hanging="357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  <w:color w:val="000000"/>
        </w:rPr>
        <w:t>Walne Zebranie Delegatów jest prawomocne, jeżeli bierze w nim udział:</w:t>
      </w:r>
    </w:p>
    <w:p w:rsidR="00585243" w:rsidRPr="00585243" w:rsidRDefault="00585243" w:rsidP="00BE372E">
      <w:pPr>
        <w:numPr>
          <w:ilvl w:val="1"/>
          <w:numId w:val="15"/>
        </w:numPr>
        <w:suppressAutoHyphens w:val="0"/>
        <w:spacing w:before="60" w:after="60"/>
        <w:ind w:left="714" w:hanging="357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  <w:color w:val="000000"/>
        </w:rPr>
        <w:t>w I wyznaczonym terminie Zebrania, co najmniej połowa wybranych delegatów;</w:t>
      </w:r>
    </w:p>
    <w:p w:rsidR="00585243" w:rsidRPr="00585243" w:rsidRDefault="00585243" w:rsidP="00BE372E">
      <w:pPr>
        <w:numPr>
          <w:ilvl w:val="1"/>
          <w:numId w:val="15"/>
        </w:numPr>
        <w:suppressAutoHyphens w:val="0"/>
        <w:spacing w:before="60" w:after="60"/>
        <w:ind w:left="714" w:hanging="357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  <w:color w:val="000000"/>
        </w:rPr>
        <w:t>w II wyznaczonym terminie, co najmniej jedna czwarta wybranych delegatów.</w:t>
      </w:r>
    </w:p>
    <w:p w:rsidR="00585243" w:rsidRPr="00585243" w:rsidRDefault="00585243" w:rsidP="00BE372E">
      <w:pPr>
        <w:numPr>
          <w:ilvl w:val="0"/>
          <w:numId w:val="13"/>
        </w:numPr>
        <w:suppressAutoHyphens w:val="0"/>
        <w:spacing w:before="60" w:after="60"/>
        <w:ind w:left="357" w:hanging="357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  <w:color w:val="000000"/>
        </w:rPr>
        <w:t>O terminie, miejscu i proponowanym porządku obrad członkowie zwyczajni związku powinni być zawiadomieni, co najmniej 30 dni przed terminem obrad Walnego Zebrania Delegatów.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24.</w:t>
      </w:r>
    </w:p>
    <w:p w:rsidR="00585243" w:rsidRPr="00585243" w:rsidRDefault="00585243" w:rsidP="00BE372E">
      <w:pPr>
        <w:numPr>
          <w:ilvl w:val="3"/>
          <w:numId w:val="16"/>
        </w:numPr>
        <w:shd w:val="clear" w:color="auto" w:fill="FFFFFF"/>
        <w:suppressAutoHyphens w:val="0"/>
        <w:spacing w:before="60" w:after="60"/>
        <w:ind w:left="357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Nadzwyczajne Walne Zebranie Delegatów PWZBS zwoływane jest przez Zarząd PWZBS:</w:t>
      </w:r>
    </w:p>
    <w:p w:rsidR="00585243" w:rsidRPr="00585243" w:rsidRDefault="00585243" w:rsidP="00BE372E">
      <w:pPr>
        <w:numPr>
          <w:ilvl w:val="0"/>
          <w:numId w:val="17"/>
        </w:numPr>
        <w:shd w:val="clear" w:color="auto" w:fill="FFFFFF"/>
        <w:suppressAutoHyphens w:val="0"/>
        <w:spacing w:before="60" w:after="60"/>
        <w:ind w:left="714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 inicjatywy Zarządu PWZBS;</w:t>
      </w:r>
    </w:p>
    <w:p w:rsidR="00585243" w:rsidRPr="00585243" w:rsidRDefault="00585243" w:rsidP="00BE372E">
      <w:pPr>
        <w:numPr>
          <w:ilvl w:val="0"/>
          <w:numId w:val="17"/>
        </w:numPr>
        <w:shd w:val="clear" w:color="auto" w:fill="FFFFFF"/>
        <w:suppressAutoHyphens w:val="0"/>
        <w:spacing w:before="60" w:after="60"/>
        <w:ind w:left="714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na wniosek Komisji Rewizyjnej PWZBS.</w:t>
      </w:r>
    </w:p>
    <w:p w:rsidR="00585243" w:rsidRPr="00585243" w:rsidRDefault="00585243" w:rsidP="00BE372E">
      <w:pPr>
        <w:numPr>
          <w:ilvl w:val="0"/>
          <w:numId w:val="16"/>
        </w:numPr>
        <w:shd w:val="clear" w:color="auto" w:fill="FFFFFF"/>
        <w:suppressAutoHyphens w:val="0"/>
        <w:spacing w:before="60" w:after="60"/>
        <w:ind w:left="357" w:hanging="357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  <w:color w:val="000000"/>
        </w:rPr>
        <w:t>Nadzwyczajne Zebranie zwoływane jest w terminie 30 dni od daty podjęcia uchwały przez Zarząd PWZBS albo złożenia wniosku, o którym mowa w ust. 1. pkt 2) powyżej, z co najmniej 30-dniowym wyprzedzeniem w odniesieniu do proponowanej daty jego odbycia.</w:t>
      </w:r>
    </w:p>
    <w:p w:rsidR="00585243" w:rsidRPr="00585243" w:rsidRDefault="00585243" w:rsidP="00BE372E">
      <w:pPr>
        <w:numPr>
          <w:ilvl w:val="0"/>
          <w:numId w:val="16"/>
        </w:numPr>
        <w:shd w:val="clear" w:color="auto" w:fill="FFFFFF"/>
        <w:suppressAutoHyphens w:val="0"/>
        <w:spacing w:before="60" w:after="60"/>
        <w:ind w:left="357" w:hanging="357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</w:rPr>
        <w:t>Nadzwyczajne Zebranie obraduje wyłącznie nad sprawami, dla których zostało zwołane</w:t>
      </w:r>
      <w:r w:rsidRPr="00585243">
        <w:rPr>
          <w:rFonts w:ascii="Cambria" w:hAnsi="Cambria" w:cs="Arial"/>
          <w:i/>
          <w:color w:val="000000"/>
        </w:rPr>
        <w:t>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25.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Do kompetencji Zebrania należy:</w:t>
      </w:r>
    </w:p>
    <w:p w:rsidR="00585243" w:rsidRPr="00585243" w:rsidRDefault="00585243" w:rsidP="00BE372E">
      <w:pPr>
        <w:numPr>
          <w:ilvl w:val="1"/>
          <w:numId w:val="18"/>
        </w:numPr>
        <w:suppressAutoHyphens w:val="0"/>
        <w:spacing w:before="60" w:after="60"/>
        <w:ind w:left="714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uchwalanie statutu i podejmowanie uchwał o zmianach w statucie i o rozwiązaniu się PWZBS;</w:t>
      </w:r>
    </w:p>
    <w:p w:rsidR="00585243" w:rsidRPr="00585243" w:rsidRDefault="00585243" w:rsidP="00BE372E">
      <w:pPr>
        <w:numPr>
          <w:ilvl w:val="1"/>
          <w:numId w:val="18"/>
        </w:numPr>
        <w:suppressAutoHyphens w:val="0"/>
        <w:spacing w:before="60" w:after="60"/>
        <w:ind w:left="714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wybór Prezesa, Zarządu i Komisji Rewizyjnej PWZBS;</w:t>
      </w:r>
    </w:p>
    <w:p w:rsidR="00585243" w:rsidRPr="00585243" w:rsidRDefault="00585243" w:rsidP="00BE372E">
      <w:pPr>
        <w:numPr>
          <w:ilvl w:val="1"/>
          <w:numId w:val="18"/>
        </w:numPr>
        <w:suppressAutoHyphens w:val="0"/>
        <w:spacing w:before="60" w:after="60"/>
        <w:ind w:left="714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uchwalanie głównych kierunków i programów działania PWZBS;</w:t>
      </w:r>
    </w:p>
    <w:p w:rsidR="00585243" w:rsidRPr="00585243" w:rsidRDefault="00585243" w:rsidP="00BE372E">
      <w:pPr>
        <w:numPr>
          <w:ilvl w:val="1"/>
          <w:numId w:val="18"/>
        </w:numPr>
        <w:suppressAutoHyphens w:val="0"/>
        <w:spacing w:before="60" w:after="60"/>
        <w:ind w:left="714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rozpatrywanie i przyjmowanie sprawozdania z działalności ustępujących władz;</w:t>
      </w:r>
    </w:p>
    <w:p w:rsidR="00585243" w:rsidRPr="00585243" w:rsidRDefault="00585243" w:rsidP="00BE372E">
      <w:pPr>
        <w:numPr>
          <w:ilvl w:val="1"/>
          <w:numId w:val="18"/>
        </w:numPr>
        <w:suppressAutoHyphens w:val="0"/>
        <w:spacing w:before="60" w:after="60"/>
        <w:ind w:left="714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udzielanie absolutorium ustępującemu Zarządowi na wniosek Komisji Rewizyjnej;</w:t>
      </w:r>
    </w:p>
    <w:p w:rsidR="00585243" w:rsidRPr="00585243" w:rsidRDefault="00585243" w:rsidP="00BE372E">
      <w:pPr>
        <w:numPr>
          <w:ilvl w:val="1"/>
          <w:numId w:val="18"/>
        </w:numPr>
        <w:suppressAutoHyphens w:val="0"/>
        <w:spacing w:before="60" w:after="60"/>
        <w:ind w:left="714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 xml:space="preserve">rozpatrywanie </w:t>
      </w:r>
      <w:proofErr w:type="spellStart"/>
      <w:r w:rsidRPr="00585243">
        <w:rPr>
          <w:rFonts w:ascii="Cambria" w:hAnsi="Cambria" w:cs="Arial"/>
          <w:i/>
        </w:rPr>
        <w:t>odwołań</w:t>
      </w:r>
      <w:proofErr w:type="spellEnd"/>
      <w:r w:rsidRPr="00585243">
        <w:rPr>
          <w:rFonts w:ascii="Cambria" w:hAnsi="Cambria" w:cs="Arial"/>
          <w:i/>
        </w:rPr>
        <w:t xml:space="preserve"> od uchwał Zarządu w sprawie wykluczenia, wykreślenia lub zawieszenia w prawach członka.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26.</w:t>
      </w:r>
    </w:p>
    <w:p w:rsidR="00585243" w:rsidRPr="00585243" w:rsidRDefault="00585243" w:rsidP="00BE372E">
      <w:pPr>
        <w:numPr>
          <w:ilvl w:val="3"/>
          <w:numId w:val="19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Zarząd Pomorskiego WZBS składa się z 7–11 osób, w tym Prezesa Zarządu PWZBS.</w:t>
      </w:r>
    </w:p>
    <w:p w:rsidR="00585243" w:rsidRPr="00585243" w:rsidRDefault="00585243" w:rsidP="00BE372E">
      <w:pPr>
        <w:numPr>
          <w:ilvl w:val="3"/>
          <w:numId w:val="19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Zebranie przed wyborami Zarządu dokonuje wyboru Prezesa Zarządu.</w:t>
      </w:r>
    </w:p>
    <w:p w:rsidR="00585243" w:rsidRPr="00585243" w:rsidRDefault="00585243" w:rsidP="00BE372E">
      <w:pPr>
        <w:numPr>
          <w:ilvl w:val="3"/>
          <w:numId w:val="19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Pełnienie funkcji członka Zarządu PWZBS kończy się w przypadku śmierci, rezygnacji albo odwołania ze składu Zarządu PWZBS.</w:t>
      </w:r>
    </w:p>
    <w:p w:rsidR="00585243" w:rsidRPr="00585243" w:rsidRDefault="00585243" w:rsidP="00BE372E">
      <w:pPr>
        <w:numPr>
          <w:ilvl w:val="3"/>
          <w:numId w:val="19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Odwołania Prezesa Zarządu lub członka Zarządu może dokonać tylko Walne Zebranie Delegatów.</w:t>
      </w:r>
    </w:p>
    <w:p w:rsidR="00585243" w:rsidRPr="00585243" w:rsidRDefault="00585243" w:rsidP="00BE372E">
      <w:pPr>
        <w:numPr>
          <w:ilvl w:val="3"/>
          <w:numId w:val="19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lastRenderedPageBreak/>
        <w:t>Rezygnacja z funkcji członka Zarządu PWZBS następuje z chwilą złożenia pisemnego oświadczenia Prezesowi Zarządu PWZBS, a w przypadku niemożności złożenia oświadczenia tej osobie – któremukolwiek członkowi Zarządu PWZBS. Rezygnacja nie wymaga przyjęcia.</w:t>
      </w:r>
    </w:p>
    <w:p w:rsidR="00585243" w:rsidRPr="00585243" w:rsidRDefault="00585243" w:rsidP="00BE372E">
      <w:pPr>
        <w:numPr>
          <w:ilvl w:val="3"/>
          <w:numId w:val="19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Zarząd PWZBS powołuje i odwołuje spośród siebie – na wniosek Prezesa Zarządu PWZBS –  Wiceprezesa (Wiceprezesów), Skarbnika i Sekretarza.</w:t>
      </w:r>
    </w:p>
    <w:p w:rsidR="00585243" w:rsidRPr="00585243" w:rsidRDefault="00585243" w:rsidP="00BE372E">
      <w:pPr>
        <w:numPr>
          <w:ilvl w:val="3"/>
          <w:numId w:val="19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Uchwały Zarządu mogą być przegłosowane i podjęte drogą elektroniczną.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27.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Do kompetencji Zarządu PWZBS należy:</w:t>
      </w:r>
    </w:p>
    <w:p w:rsidR="00585243" w:rsidRPr="00585243" w:rsidRDefault="00585243" w:rsidP="00BE372E">
      <w:pPr>
        <w:numPr>
          <w:ilvl w:val="0"/>
          <w:numId w:val="20"/>
        </w:numPr>
        <w:suppressAutoHyphens w:val="0"/>
        <w:spacing w:before="60" w:after="60"/>
        <w:ind w:left="0" w:firstLine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reprezentowanie PWZBS na zewnątrz oraz działanie w jego imieniu;</w:t>
      </w:r>
    </w:p>
    <w:p w:rsidR="00585243" w:rsidRPr="00585243" w:rsidRDefault="00585243" w:rsidP="00BE372E">
      <w:pPr>
        <w:numPr>
          <w:ilvl w:val="0"/>
          <w:numId w:val="20"/>
        </w:numPr>
        <w:suppressAutoHyphens w:val="0"/>
        <w:spacing w:before="60" w:after="60"/>
        <w:ind w:left="0" w:firstLine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realizowanie uchwał, wytycznych i zaleceń Walnego Zebrania Delegatów;</w:t>
      </w:r>
    </w:p>
    <w:p w:rsidR="00585243" w:rsidRPr="00585243" w:rsidRDefault="00585243" w:rsidP="00BE372E">
      <w:pPr>
        <w:numPr>
          <w:ilvl w:val="0"/>
          <w:numId w:val="20"/>
        </w:numPr>
        <w:suppressAutoHyphens w:val="0"/>
        <w:spacing w:before="60" w:after="60"/>
        <w:ind w:left="0" w:firstLine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kierowanie całokształtem działalności PWZBS;</w:t>
      </w:r>
    </w:p>
    <w:p w:rsidR="00585243" w:rsidRPr="00585243" w:rsidRDefault="00585243" w:rsidP="00BE372E">
      <w:pPr>
        <w:numPr>
          <w:ilvl w:val="0"/>
          <w:numId w:val="20"/>
        </w:numPr>
        <w:suppressAutoHyphens w:val="0"/>
        <w:spacing w:before="60" w:after="60"/>
        <w:ind w:left="0" w:firstLine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zarządzanie majątkiem i funduszami PWZBS;</w:t>
      </w:r>
    </w:p>
    <w:p w:rsidR="00585243" w:rsidRPr="00585243" w:rsidRDefault="00585243" w:rsidP="00BE372E">
      <w:pPr>
        <w:numPr>
          <w:ilvl w:val="0"/>
          <w:numId w:val="20"/>
        </w:numPr>
        <w:suppressAutoHyphens w:val="0"/>
        <w:spacing w:before="60" w:after="60"/>
        <w:ind w:left="0" w:firstLine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zatwierdzanie bilansu.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28.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  <w:color w:val="000000"/>
        </w:rPr>
        <w:t xml:space="preserve">1. Prezes PWZBS </w:t>
      </w:r>
      <w:r w:rsidRPr="00585243">
        <w:rPr>
          <w:rFonts w:ascii="Cambria" w:hAnsi="Cambria" w:cs="Arial"/>
          <w:i/>
        </w:rPr>
        <w:t>lub w razie jego nieobecności wiceprezes PWZBS</w:t>
      </w:r>
      <w:r w:rsidRPr="00585243">
        <w:rPr>
          <w:rFonts w:ascii="Cambria" w:hAnsi="Cambria" w:cs="Arial"/>
          <w:i/>
          <w:color w:val="000000"/>
        </w:rPr>
        <w:t>:</w:t>
      </w:r>
    </w:p>
    <w:p w:rsidR="00585243" w:rsidRPr="00585243" w:rsidRDefault="00585243" w:rsidP="00BE372E">
      <w:pPr>
        <w:numPr>
          <w:ilvl w:val="0"/>
          <w:numId w:val="21"/>
        </w:numPr>
        <w:suppressAutoHyphens w:val="0"/>
        <w:spacing w:before="60" w:after="60"/>
        <w:ind w:left="714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kieruje pracami Zarządu oraz reprezentuje PWZBS wobec innych instytucji;</w:t>
      </w:r>
    </w:p>
    <w:p w:rsidR="00585243" w:rsidRPr="00585243" w:rsidRDefault="00585243" w:rsidP="00BE372E">
      <w:pPr>
        <w:numPr>
          <w:ilvl w:val="0"/>
          <w:numId w:val="21"/>
        </w:numPr>
        <w:suppressAutoHyphens w:val="0"/>
        <w:spacing w:before="60" w:after="60"/>
        <w:ind w:left="714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reprezentuje pracodawcę w stosunku do osób zatrudnionych w biurze związku.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  <w:color w:val="000000"/>
        </w:rPr>
        <w:t>2.</w:t>
      </w:r>
      <w:r w:rsidRPr="00585243">
        <w:rPr>
          <w:rFonts w:ascii="Cambria" w:hAnsi="Cambria" w:cs="Arial"/>
          <w:i/>
        </w:rPr>
        <w:t xml:space="preserve"> Funkcję Prezesa PWZBS można pełnić nieprzerwanie przez okres 2 kadencji.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29.</w:t>
      </w:r>
    </w:p>
    <w:p w:rsidR="00585243" w:rsidRPr="00585243" w:rsidRDefault="00585243" w:rsidP="00BE372E">
      <w:pPr>
        <w:numPr>
          <w:ilvl w:val="3"/>
          <w:numId w:val="17"/>
        </w:numPr>
        <w:suppressAutoHyphens w:val="0"/>
        <w:spacing w:before="60" w:after="60"/>
        <w:ind w:left="357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Komisja Rewizyjna PWZBS składa się z 3 do 5 członków, wybieranych przez Zebranie.</w:t>
      </w:r>
    </w:p>
    <w:p w:rsidR="00585243" w:rsidRPr="00585243" w:rsidRDefault="00585243" w:rsidP="00BE372E">
      <w:pPr>
        <w:numPr>
          <w:ilvl w:val="3"/>
          <w:numId w:val="17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Komisja Rewizyjna wybiera ze swego grona Przewodniczącego i Sekretarza oraz działa w oparciu o uchwalony przez siebie regulamin.</w:t>
      </w:r>
    </w:p>
    <w:p w:rsidR="00585243" w:rsidRPr="00585243" w:rsidRDefault="00585243" w:rsidP="00BE372E">
      <w:pPr>
        <w:numPr>
          <w:ilvl w:val="3"/>
          <w:numId w:val="17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 xml:space="preserve">W razie ustąpienia Przewodniczącego Komisji Rewizyjnej w czasie jego kadencji lub niemożności sprawowania przez niego funkcji – Komisja Rewizyjna odwołuje go z funkcji Przewodniczącego. Wyboru nowego Przewodniczącego dokonuje Komisja Rewizyjna spośród swoich członków. Uchwała wymaga większości 2/3 głosów przy obecności 2/3 członków Komisji Rewizyjnej. </w:t>
      </w:r>
    </w:p>
    <w:p w:rsidR="00585243" w:rsidRPr="00585243" w:rsidRDefault="00585243" w:rsidP="00BE372E">
      <w:pPr>
        <w:numPr>
          <w:ilvl w:val="3"/>
          <w:numId w:val="17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Odwołania członka Komisji Rewizyjnej może dokonać tylko Walne Zebranie Delegatów.</w:t>
      </w:r>
    </w:p>
    <w:p w:rsidR="00585243" w:rsidRPr="00585243" w:rsidRDefault="00585243" w:rsidP="00BE372E">
      <w:pPr>
        <w:numPr>
          <w:ilvl w:val="3"/>
          <w:numId w:val="17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Komisja Rewizyjna przeprowadza, co najmniej raz w roku, kontrolę statutow</w:t>
      </w:r>
      <w:r w:rsidRPr="00585243">
        <w:rPr>
          <w:rFonts w:ascii="Cambria" w:hAnsi="Cambria" w:cs="Arial"/>
          <w:i/>
          <w:color w:val="000000"/>
        </w:rPr>
        <w:t>ej</w:t>
      </w:r>
      <w:r w:rsidRPr="00585243">
        <w:rPr>
          <w:rFonts w:ascii="Cambria" w:hAnsi="Cambria" w:cs="Arial"/>
          <w:i/>
        </w:rPr>
        <w:t xml:space="preserve"> i finansowo-gospodarczej działalności Związku.</w:t>
      </w:r>
    </w:p>
    <w:p w:rsidR="00585243" w:rsidRPr="00585243" w:rsidRDefault="00585243" w:rsidP="00BE372E">
      <w:pPr>
        <w:numPr>
          <w:ilvl w:val="3"/>
          <w:numId w:val="17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Komisja Rewizyjna przedkłada Walnemu Zebraniu Delegatów sprawozdania dotyczące działalności władz PWZBS oraz posiada wyłączne prawo stawiania wniosków w sprawach absolutorium dla Zarządu.</w:t>
      </w:r>
    </w:p>
    <w:p w:rsidR="00585243" w:rsidRPr="00585243" w:rsidRDefault="00585243" w:rsidP="00BE372E">
      <w:pPr>
        <w:numPr>
          <w:ilvl w:val="3"/>
          <w:numId w:val="17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Komisja Rewizyjna ma prawo występowania do Zarządu z wnioskami wynikającymi z ustaleń kontroli i żądania wyjaśnień oraz usunięcia nieprawidłowości.</w:t>
      </w:r>
    </w:p>
    <w:p w:rsidR="00585243" w:rsidRPr="00585243" w:rsidRDefault="00585243" w:rsidP="00BE372E">
      <w:pPr>
        <w:numPr>
          <w:ilvl w:val="3"/>
          <w:numId w:val="17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Przewodniczący Komisji Rewizyjnej lub upoważniony przez niego członek komisji ma prawo brać udział w posiedzeniach Zarządu.</w:t>
      </w:r>
    </w:p>
    <w:p w:rsidR="00585243" w:rsidRPr="00585243" w:rsidRDefault="00585243" w:rsidP="00585243">
      <w:pPr>
        <w:spacing w:before="60" w:after="60"/>
        <w:ind w:left="357"/>
        <w:rPr>
          <w:rFonts w:ascii="Cambria" w:hAnsi="Cambria" w:cs="Arial"/>
          <w:i/>
        </w:rPr>
      </w:pP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ROZDZIAŁ 5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Nagrody, odznaczenia i kary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30.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Zarząd PWZBS ma prawo nagradzania i wyróżniania zasłużonych dla brydża działaczy, zawodników, szkoleniowców i sędziów oraz występować o wyróżnienia i odznaczenia do Zarządu Głównego PZBS.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lastRenderedPageBreak/>
        <w:t>§ 31.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Zarząd PWZBS ma prawo nakładania kar na członków zwyczajnych, zawodników, sędziów, szkoleniowców i działaczy w trybie postępowania dyscyplinarnego określonego regulaminem dyscyplinarnym PZBS.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ROZDZIAŁ 6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Majątek i fundusze PWZBS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32.</w:t>
      </w:r>
    </w:p>
    <w:p w:rsidR="00585243" w:rsidRPr="00585243" w:rsidRDefault="00585243" w:rsidP="00BE372E">
      <w:pPr>
        <w:numPr>
          <w:ilvl w:val="2"/>
          <w:numId w:val="9"/>
        </w:numPr>
        <w:suppressAutoHyphens w:val="0"/>
        <w:spacing w:before="60" w:after="60"/>
        <w:ind w:left="357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Majątek PWZBS stanowią nieruchomości, ruchomości i fundusze.</w:t>
      </w:r>
    </w:p>
    <w:p w:rsidR="00585243" w:rsidRPr="00585243" w:rsidRDefault="00585243" w:rsidP="00BE372E">
      <w:pPr>
        <w:numPr>
          <w:ilvl w:val="2"/>
          <w:numId w:val="9"/>
        </w:numPr>
        <w:suppressAutoHyphens w:val="0"/>
        <w:spacing w:before="60" w:after="60"/>
        <w:ind w:left="357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Na fundusze związku składają się:</w:t>
      </w:r>
    </w:p>
    <w:p w:rsidR="00585243" w:rsidRPr="00585243" w:rsidRDefault="00585243" w:rsidP="00BE372E">
      <w:pPr>
        <w:numPr>
          <w:ilvl w:val="2"/>
          <w:numId w:val="22"/>
        </w:numPr>
        <w:suppressAutoHyphens w:val="0"/>
        <w:spacing w:before="60" w:after="60"/>
        <w:ind w:left="714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składki członków PWZBS;</w:t>
      </w:r>
    </w:p>
    <w:p w:rsidR="00585243" w:rsidRPr="00585243" w:rsidRDefault="00585243" w:rsidP="00BE372E">
      <w:pPr>
        <w:numPr>
          <w:ilvl w:val="2"/>
          <w:numId w:val="22"/>
        </w:numPr>
        <w:suppressAutoHyphens w:val="0"/>
        <w:spacing w:before="60" w:after="60"/>
        <w:ind w:left="714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wpływy z zawodów organizowanych przez PWZBS;</w:t>
      </w:r>
    </w:p>
    <w:p w:rsidR="00585243" w:rsidRPr="00585243" w:rsidRDefault="00585243" w:rsidP="00BE372E">
      <w:pPr>
        <w:numPr>
          <w:ilvl w:val="2"/>
          <w:numId w:val="22"/>
        </w:numPr>
        <w:suppressAutoHyphens w:val="0"/>
        <w:spacing w:before="60" w:after="60"/>
        <w:ind w:left="714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darowizny, dotacje i środki pochodzące z innej działalności statutowej i gospodarczej związku;</w:t>
      </w:r>
    </w:p>
    <w:p w:rsidR="00585243" w:rsidRPr="00585243" w:rsidRDefault="00585243" w:rsidP="00BE372E">
      <w:pPr>
        <w:numPr>
          <w:ilvl w:val="2"/>
          <w:numId w:val="22"/>
        </w:numPr>
        <w:suppressAutoHyphens w:val="0"/>
        <w:spacing w:before="60" w:after="60"/>
        <w:ind w:left="714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wpływy uzyskane ze sponsorowania lub reklamy podczas zawodów i turniejów brydża sportowego.</w:t>
      </w:r>
    </w:p>
    <w:p w:rsidR="00585243" w:rsidRPr="00585243" w:rsidRDefault="00585243" w:rsidP="00BE372E">
      <w:pPr>
        <w:numPr>
          <w:ilvl w:val="0"/>
          <w:numId w:val="23"/>
        </w:numPr>
        <w:suppressAutoHyphens w:val="0"/>
        <w:spacing w:before="60" w:after="60"/>
        <w:ind w:left="357" w:hanging="357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  <w:color w:val="000000"/>
        </w:rPr>
        <w:t xml:space="preserve">Pomorski WZBS nie przyjmuje płatności i darowizn w gotówce powyżej 15 tysięcy euro. 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33.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Do ważności oświadczeń dotyczących praw i obowiązków majątkowych PWZBS, wymagane jest współdziałanie dwóch osób: Prezesa lub Wiceprezesa oraz Sekretarza lub Skarbnika.</w:t>
      </w:r>
    </w:p>
    <w:p w:rsidR="00585243" w:rsidRPr="00585243" w:rsidRDefault="00585243" w:rsidP="00585243">
      <w:pPr>
        <w:spacing w:before="60" w:after="60"/>
        <w:rPr>
          <w:rFonts w:ascii="Cambria" w:hAnsi="Cambria" w:cs="Arial"/>
          <w:i/>
        </w:rPr>
      </w:pP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ROZDZIAŁ 7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b/>
          <w:i/>
        </w:rPr>
      </w:pPr>
      <w:r w:rsidRPr="00585243">
        <w:rPr>
          <w:rFonts w:ascii="Cambria" w:hAnsi="Cambria" w:cs="Arial"/>
          <w:b/>
          <w:i/>
        </w:rPr>
        <w:t>Zmiany statutu i rozwiązanie PWZBS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34.</w:t>
      </w:r>
    </w:p>
    <w:p w:rsidR="00585243" w:rsidRPr="00585243" w:rsidRDefault="00585243" w:rsidP="00585243">
      <w:pPr>
        <w:spacing w:before="60" w:after="60"/>
        <w:jc w:val="both"/>
        <w:rPr>
          <w:rFonts w:ascii="Cambria" w:hAnsi="Cambria" w:cs="Arial"/>
          <w:i/>
          <w:color w:val="000000"/>
        </w:rPr>
      </w:pPr>
      <w:r w:rsidRPr="00585243">
        <w:rPr>
          <w:rFonts w:ascii="Cambria" w:hAnsi="Cambria" w:cs="Arial"/>
          <w:i/>
        </w:rPr>
        <w:t xml:space="preserve">Zmiana statutu może być uchwalona przez Walne Zebranie Delegatów większością 2/3 głosów </w:t>
      </w:r>
      <w:r w:rsidRPr="00585243">
        <w:rPr>
          <w:rFonts w:ascii="Cambria" w:hAnsi="Cambria" w:cs="Arial"/>
          <w:i/>
          <w:color w:val="000000"/>
        </w:rPr>
        <w:t>obecnych delegatów Zebrania.</w:t>
      </w:r>
    </w:p>
    <w:p w:rsidR="00585243" w:rsidRPr="00585243" w:rsidRDefault="00585243" w:rsidP="00585243">
      <w:pPr>
        <w:spacing w:before="60" w:after="60"/>
        <w:jc w:val="center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§ 35.</w:t>
      </w:r>
    </w:p>
    <w:p w:rsidR="00585243" w:rsidRPr="00585243" w:rsidRDefault="00585243" w:rsidP="00BE372E">
      <w:pPr>
        <w:numPr>
          <w:ilvl w:val="0"/>
          <w:numId w:val="24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 xml:space="preserve">Rozwiązanie PWZBS następuje w przypadku podjęcia uchwały przez Walne Zebranie Delegatów większością 2/3 głosów, w obecności, co najmniej połowy liczby </w:t>
      </w:r>
      <w:r w:rsidRPr="00585243">
        <w:rPr>
          <w:rFonts w:ascii="Cambria" w:hAnsi="Cambria" w:cs="Arial"/>
          <w:i/>
          <w:color w:val="000000"/>
        </w:rPr>
        <w:t>delegatów</w:t>
      </w:r>
      <w:r w:rsidRPr="00585243">
        <w:rPr>
          <w:rFonts w:ascii="Cambria" w:hAnsi="Cambria" w:cs="Arial"/>
          <w:i/>
        </w:rPr>
        <w:t xml:space="preserve"> uprawnionych do udziału w Walnym Zebraniu.</w:t>
      </w:r>
    </w:p>
    <w:p w:rsidR="00585243" w:rsidRPr="00585243" w:rsidRDefault="00585243" w:rsidP="00BE372E">
      <w:pPr>
        <w:numPr>
          <w:ilvl w:val="0"/>
          <w:numId w:val="24"/>
        </w:numPr>
        <w:suppressAutoHyphens w:val="0"/>
        <w:spacing w:before="60" w:after="60"/>
        <w:ind w:left="357" w:hanging="357"/>
        <w:jc w:val="both"/>
        <w:rPr>
          <w:rFonts w:ascii="Cambria" w:hAnsi="Cambria" w:cs="Arial"/>
          <w:i/>
        </w:rPr>
      </w:pPr>
      <w:r w:rsidRPr="00585243">
        <w:rPr>
          <w:rFonts w:ascii="Cambria" w:hAnsi="Cambria" w:cs="Arial"/>
          <w:i/>
        </w:rPr>
        <w:t>Uchwała o rozwiązaniu PWZBS powinna określać przeznaczenie majątku i sposób likwidacji.</w:t>
      </w:r>
    </w:p>
    <w:p w:rsidR="00585243" w:rsidRPr="00585243" w:rsidRDefault="00585243" w:rsidP="00585243">
      <w:pPr>
        <w:pStyle w:val="Bezodstpw"/>
        <w:spacing w:line="276" w:lineRule="auto"/>
        <w:ind w:left="720"/>
        <w:contextualSpacing/>
        <w:jc w:val="both"/>
        <w:rPr>
          <w:rFonts w:ascii="Cambria" w:hAnsi="Cambria"/>
          <w:sz w:val="24"/>
          <w:szCs w:val="24"/>
        </w:rPr>
      </w:pPr>
    </w:p>
    <w:p w:rsidR="00E65CD4" w:rsidRDefault="00E65CD4" w:rsidP="00E65CD4">
      <w:pPr>
        <w:pStyle w:val="Bezodstpw"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</w:p>
    <w:p w:rsidR="00711ED3" w:rsidRPr="00711ED3" w:rsidRDefault="00711ED3" w:rsidP="00711ED3">
      <w:pPr>
        <w:pStyle w:val="Bezodstpw"/>
        <w:spacing w:line="276" w:lineRule="auto"/>
        <w:contextualSpacing/>
        <w:jc w:val="center"/>
        <w:rPr>
          <w:rFonts w:ascii="Cambria" w:hAnsi="Cambria"/>
          <w:b/>
          <w:sz w:val="28"/>
          <w:szCs w:val="24"/>
        </w:rPr>
      </w:pPr>
      <w:r w:rsidRPr="00711ED3">
        <w:rPr>
          <w:rFonts w:ascii="Cambria" w:hAnsi="Cambria"/>
          <w:b/>
          <w:sz w:val="28"/>
          <w:szCs w:val="24"/>
        </w:rPr>
        <w:t>§ 2.</w:t>
      </w:r>
    </w:p>
    <w:p w:rsidR="00377BBA" w:rsidRDefault="00D54513" w:rsidP="00711ED3">
      <w:pPr>
        <w:pStyle w:val="Bezodstpw"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D54513">
        <w:rPr>
          <w:rFonts w:ascii="Cambria" w:hAnsi="Cambria"/>
          <w:sz w:val="24"/>
          <w:szCs w:val="24"/>
        </w:rPr>
        <w:t>Walne</w:t>
      </w:r>
      <w:r w:rsidR="0072466A">
        <w:rPr>
          <w:rFonts w:ascii="Cambria" w:hAnsi="Cambria"/>
          <w:sz w:val="24"/>
          <w:szCs w:val="24"/>
        </w:rPr>
        <w:t xml:space="preserve"> Zebranie</w:t>
      </w:r>
      <w:r w:rsidRPr="00D54513">
        <w:rPr>
          <w:rFonts w:ascii="Cambria" w:hAnsi="Cambria"/>
          <w:sz w:val="24"/>
          <w:szCs w:val="24"/>
        </w:rPr>
        <w:t xml:space="preserve"> Delegatów </w:t>
      </w:r>
      <w:r w:rsidR="0072466A">
        <w:rPr>
          <w:rFonts w:ascii="Cambria" w:hAnsi="Cambria"/>
          <w:sz w:val="24"/>
          <w:szCs w:val="24"/>
        </w:rPr>
        <w:t>P</w:t>
      </w:r>
      <w:r w:rsidR="005138FC">
        <w:rPr>
          <w:rFonts w:ascii="Cambria" w:hAnsi="Cambria"/>
          <w:sz w:val="24"/>
          <w:szCs w:val="24"/>
        </w:rPr>
        <w:t>omorskiego</w:t>
      </w:r>
      <w:r w:rsidR="0072466A">
        <w:rPr>
          <w:rFonts w:ascii="Cambria" w:hAnsi="Cambria"/>
          <w:sz w:val="24"/>
          <w:szCs w:val="24"/>
        </w:rPr>
        <w:t xml:space="preserve"> WZBS</w:t>
      </w:r>
      <w:r w:rsidRPr="00D54513">
        <w:rPr>
          <w:rFonts w:ascii="Cambria" w:hAnsi="Cambria"/>
          <w:sz w:val="24"/>
          <w:szCs w:val="24"/>
        </w:rPr>
        <w:t xml:space="preserve"> p</w:t>
      </w:r>
      <w:r w:rsidR="005138FC">
        <w:rPr>
          <w:rFonts w:ascii="Cambria" w:hAnsi="Cambria"/>
          <w:sz w:val="24"/>
          <w:szCs w:val="24"/>
        </w:rPr>
        <w:t>odejmuje</w:t>
      </w:r>
      <w:r w:rsidRPr="00D54513">
        <w:rPr>
          <w:rFonts w:ascii="Cambria" w:hAnsi="Cambria"/>
          <w:sz w:val="24"/>
          <w:szCs w:val="24"/>
        </w:rPr>
        <w:t xml:space="preserve"> niniejszą uchwałę w celu dostosowania</w:t>
      </w:r>
      <w:r w:rsidR="008E4EF6">
        <w:rPr>
          <w:rFonts w:ascii="Cambria" w:hAnsi="Cambria"/>
          <w:sz w:val="24"/>
          <w:szCs w:val="24"/>
        </w:rPr>
        <w:t xml:space="preserve"> Statutu </w:t>
      </w:r>
      <w:r w:rsidR="005138FC">
        <w:rPr>
          <w:rFonts w:ascii="Cambria" w:hAnsi="Cambria"/>
          <w:sz w:val="24"/>
          <w:szCs w:val="24"/>
        </w:rPr>
        <w:t>Pomorskiego</w:t>
      </w:r>
      <w:r w:rsidR="0072466A">
        <w:rPr>
          <w:rFonts w:ascii="Cambria" w:hAnsi="Cambria"/>
          <w:sz w:val="24"/>
          <w:szCs w:val="24"/>
        </w:rPr>
        <w:t xml:space="preserve"> WZBS</w:t>
      </w:r>
      <w:r w:rsidRPr="00D54513">
        <w:rPr>
          <w:rFonts w:ascii="Cambria" w:hAnsi="Cambria"/>
          <w:sz w:val="24"/>
          <w:szCs w:val="24"/>
        </w:rPr>
        <w:t xml:space="preserve"> do przepisów obowiązującego prawa, w</w:t>
      </w:r>
      <w:r w:rsidR="005138FC">
        <w:rPr>
          <w:rFonts w:ascii="Cambria" w:hAnsi="Cambria"/>
          <w:sz w:val="24"/>
          <w:szCs w:val="24"/>
        </w:rPr>
        <w:t> </w:t>
      </w:r>
      <w:r w:rsidRPr="00D54513">
        <w:rPr>
          <w:rFonts w:ascii="Cambria" w:hAnsi="Cambria"/>
          <w:sz w:val="24"/>
          <w:szCs w:val="24"/>
        </w:rPr>
        <w:t xml:space="preserve">szczególności </w:t>
      </w:r>
      <w:r w:rsidR="0072466A">
        <w:rPr>
          <w:rFonts w:ascii="Cambria" w:hAnsi="Cambria"/>
          <w:sz w:val="24"/>
          <w:szCs w:val="24"/>
        </w:rPr>
        <w:t>ustawy – Prawo o stowarzyszeniach</w:t>
      </w:r>
      <w:r w:rsidR="005138FC">
        <w:rPr>
          <w:rFonts w:ascii="Cambria" w:hAnsi="Cambria"/>
          <w:sz w:val="24"/>
          <w:szCs w:val="24"/>
        </w:rPr>
        <w:t>, a także w celu poprawy stwierdzonych wielu błędów edytorskich</w:t>
      </w:r>
      <w:r w:rsidRPr="00D54513">
        <w:rPr>
          <w:rFonts w:ascii="Cambria" w:hAnsi="Cambria"/>
          <w:sz w:val="24"/>
          <w:szCs w:val="24"/>
        </w:rPr>
        <w:t>.</w:t>
      </w:r>
      <w:r w:rsidR="005138FC">
        <w:rPr>
          <w:rFonts w:ascii="Cambria" w:hAnsi="Cambria"/>
          <w:sz w:val="24"/>
          <w:szCs w:val="24"/>
        </w:rPr>
        <w:t xml:space="preserve"> </w:t>
      </w:r>
    </w:p>
    <w:p w:rsidR="00D54513" w:rsidRPr="00711ED3" w:rsidRDefault="00D54513" w:rsidP="00D54513">
      <w:pPr>
        <w:pStyle w:val="Bezodstpw"/>
        <w:spacing w:line="276" w:lineRule="auto"/>
        <w:contextualSpacing/>
        <w:jc w:val="center"/>
        <w:rPr>
          <w:rFonts w:ascii="Cambria" w:hAnsi="Cambria"/>
          <w:b/>
          <w:sz w:val="28"/>
          <w:szCs w:val="24"/>
        </w:rPr>
      </w:pPr>
      <w:r w:rsidRPr="00711ED3">
        <w:rPr>
          <w:rFonts w:ascii="Cambria" w:hAnsi="Cambria"/>
          <w:b/>
          <w:sz w:val="28"/>
          <w:szCs w:val="24"/>
        </w:rPr>
        <w:t xml:space="preserve">§ </w:t>
      </w:r>
      <w:r w:rsidR="00377BBA">
        <w:rPr>
          <w:rFonts w:ascii="Cambria" w:hAnsi="Cambria"/>
          <w:b/>
          <w:sz w:val="28"/>
          <w:szCs w:val="24"/>
        </w:rPr>
        <w:t>3</w:t>
      </w:r>
      <w:r w:rsidRPr="00711ED3">
        <w:rPr>
          <w:rFonts w:ascii="Cambria" w:hAnsi="Cambria"/>
          <w:b/>
          <w:sz w:val="28"/>
          <w:szCs w:val="24"/>
        </w:rPr>
        <w:t>.</w:t>
      </w:r>
    </w:p>
    <w:p w:rsidR="00D54513" w:rsidRDefault="00822B63" w:rsidP="00D54513">
      <w:pPr>
        <w:pStyle w:val="Bezodstpw"/>
        <w:spacing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822B63">
        <w:rPr>
          <w:rFonts w:ascii="Cambria" w:hAnsi="Cambria"/>
          <w:sz w:val="24"/>
          <w:szCs w:val="24"/>
        </w:rPr>
        <w:t>Uchwała wchodzi w życie z dniem zarejestrowania nowego Statutu</w:t>
      </w:r>
      <w:r w:rsidR="0072466A">
        <w:rPr>
          <w:rFonts w:ascii="Cambria" w:hAnsi="Cambria"/>
          <w:sz w:val="24"/>
          <w:szCs w:val="24"/>
        </w:rPr>
        <w:t xml:space="preserve"> </w:t>
      </w:r>
      <w:r w:rsidR="005138FC">
        <w:rPr>
          <w:rFonts w:ascii="Cambria" w:hAnsi="Cambria"/>
          <w:sz w:val="24"/>
          <w:szCs w:val="24"/>
        </w:rPr>
        <w:t>Pomorskiego</w:t>
      </w:r>
      <w:r w:rsidR="0072466A">
        <w:rPr>
          <w:rFonts w:ascii="Cambria" w:hAnsi="Cambria"/>
          <w:sz w:val="24"/>
          <w:szCs w:val="24"/>
        </w:rPr>
        <w:t xml:space="preserve"> WZBS</w:t>
      </w:r>
      <w:r w:rsidRPr="00822B63">
        <w:rPr>
          <w:rFonts w:ascii="Cambria" w:hAnsi="Cambria"/>
          <w:sz w:val="24"/>
          <w:szCs w:val="24"/>
        </w:rPr>
        <w:t xml:space="preserve">, </w:t>
      </w:r>
      <w:r w:rsidR="004E4425">
        <w:rPr>
          <w:rFonts w:ascii="Cambria" w:hAnsi="Cambria"/>
          <w:sz w:val="24"/>
          <w:szCs w:val="24"/>
        </w:rPr>
        <w:t xml:space="preserve">którego treść podano </w:t>
      </w:r>
      <w:r w:rsidRPr="00822B63">
        <w:rPr>
          <w:rFonts w:ascii="Cambria" w:hAnsi="Cambria"/>
          <w:sz w:val="24"/>
          <w:szCs w:val="24"/>
        </w:rPr>
        <w:t>w § 1, przez sąd rejestrowy</w:t>
      </w:r>
      <w:r w:rsidR="00D54513">
        <w:rPr>
          <w:rFonts w:ascii="Cambria" w:hAnsi="Cambria"/>
          <w:sz w:val="24"/>
          <w:szCs w:val="24"/>
        </w:rPr>
        <w:t>.</w:t>
      </w:r>
    </w:p>
    <w:p w:rsidR="00D807D4" w:rsidRDefault="00D807D4" w:rsidP="00D807D4">
      <w:pPr>
        <w:pStyle w:val="Bezodstpw"/>
        <w:spacing w:line="276" w:lineRule="auto"/>
        <w:contextualSpacing/>
        <w:rPr>
          <w:rFonts w:ascii="Cambria" w:hAnsi="Cambria"/>
          <w:sz w:val="24"/>
          <w:szCs w:val="24"/>
        </w:rPr>
      </w:pPr>
    </w:p>
    <w:sectPr w:rsidR="00D807D4" w:rsidSect="001A10CD">
      <w:footerReference w:type="default" r:id="rId9"/>
      <w:pgSz w:w="11906" w:h="16838"/>
      <w:pgMar w:top="709" w:right="1417" w:bottom="1417" w:left="1417" w:header="0" w:footer="708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D5" w:rsidRDefault="008A2DD5">
      <w:pPr>
        <w:spacing w:after="0" w:line="240" w:lineRule="auto"/>
      </w:pPr>
      <w:r>
        <w:separator/>
      </w:r>
    </w:p>
  </w:endnote>
  <w:endnote w:type="continuationSeparator" w:id="0">
    <w:p w:rsidR="008A2DD5" w:rsidRDefault="008A2DD5">
      <w:pPr>
        <w:spacing w:after="0" w:line="240" w:lineRule="auto"/>
      </w:pPr>
      <w:r>
        <w:continuationSeparator/>
      </w:r>
    </w:p>
  </w:endnote>
  <w:endnote w:type="continuationNotice" w:id="1">
    <w:p w:rsidR="008A2DD5" w:rsidRDefault="008A2D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365" w:rsidRDefault="002B0E38" w:rsidP="001A10CD">
    <w:pPr>
      <w:pStyle w:val="Stopka"/>
      <w:jc w:val="center"/>
    </w:pPr>
    <w:r>
      <w:fldChar w:fldCharType="begin"/>
    </w:r>
    <w:r w:rsidR="00CD6365">
      <w:instrText>PAGE</w:instrText>
    </w:r>
    <w:r>
      <w:fldChar w:fldCharType="separate"/>
    </w:r>
    <w:r w:rsidR="00DE031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D5" w:rsidRDefault="008A2DD5">
      <w:pPr>
        <w:spacing w:after="0" w:line="240" w:lineRule="auto"/>
      </w:pPr>
      <w:r>
        <w:separator/>
      </w:r>
    </w:p>
  </w:footnote>
  <w:footnote w:type="continuationSeparator" w:id="0">
    <w:p w:rsidR="008A2DD5" w:rsidRDefault="008A2DD5">
      <w:pPr>
        <w:spacing w:after="0" w:line="240" w:lineRule="auto"/>
      </w:pPr>
      <w:r>
        <w:continuationSeparator/>
      </w:r>
    </w:p>
  </w:footnote>
  <w:footnote w:type="continuationNotice" w:id="1">
    <w:p w:rsidR="008A2DD5" w:rsidRDefault="008A2DD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752"/>
    <w:multiLevelType w:val="hybridMultilevel"/>
    <w:tmpl w:val="D5DE2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A115C"/>
    <w:multiLevelType w:val="hybridMultilevel"/>
    <w:tmpl w:val="654C6E0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EBF7951"/>
    <w:multiLevelType w:val="hybridMultilevel"/>
    <w:tmpl w:val="B52A8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1A6E"/>
    <w:multiLevelType w:val="hybridMultilevel"/>
    <w:tmpl w:val="3B56B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3970"/>
    <w:multiLevelType w:val="hybridMultilevel"/>
    <w:tmpl w:val="543E6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C72D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7253D"/>
    <w:multiLevelType w:val="hybridMultilevel"/>
    <w:tmpl w:val="C0D8C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C55AC"/>
    <w:multiLevelType w:val="hybridMultilevel"/>
    <w:tmpl w:val="CE2CFBE2"/>
    <w:lvl w:ilvl="0" w:tplc="E2F8E09A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E2500"/>
    <w:multiLevelType w:val="hybridMultilevel"/>
    <w:tmpl w:val="D77C2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57652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71A3"/>
    <w:multiLevelType w:val="hybridMultilevel"/>
    <w:tmpl w:val="72407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21EF"/>
    <w:multiLevelType w:val="hybridMultilevel"/>
    <w:tmpl w:val="EE5CD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97AE5"/>
    <w:multiLevelType w:val="hybridMultilevel"/>
    <w:tmpl w:val="53904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4D5E"/>
    <w:multiLevelType w:val="hybridMultilevel"/>
    <w:tmpl w:val="04CED1F0"/>
    <w:lvl w:ilvl="0" w:tplc="F9A60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30830"/>
    <w:multiLevelType w:val="hybridMultilevel"/>
    <w:tmpl w:val="A8987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87171"/>
    <w:multiLevelType w:val="hybridMultilevel"/>
    <w:tmpl w:val="AC48F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E1738"/>
    <w:multiLevelType w:val="hybridMultilevel"/>
    <w:tmpl w:val="03A422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90B18"/>
    <w:multiLevelType w:val="hybridMultilevel"/>
    <w:tmpl w:val="7CC04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20BF1"/>
    <w:multiLevelType w:val="hybridMultilevel"/>
    <w:tmpl w:val="BB9CE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C0F47"/>
    <w:multiLevelType w:val="hybridMultilevel"/>
    <w:tmpl w:val="97F40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8932DE"/>
    <w:multiLevelType w:val="hybridMultilevel"/>
    <w:tmpl w:val="4780663E"/>
    <w:lvl w:ilvl="0" w:tplc="F9A60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C2F49"/>
    <w:multiLevelType w:val="hybridMultilevel"/>
    <w:tmpl w:val="9246E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70D4A"/>
    <w:multiLevelType w:val="hybridMultilevel"/>
    <w:tmpl w:val="79589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7E9C7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C65D9"/>
    <w:multiLevelType w:val="hybridMultilevel"/>
    <w:tmpl w:val="EC784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F603B"/>
    <w:multiLevelType w:val="hybridMultilevel"/>
    <w:tmpl w:val="E174E35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CE81FC9"/>
    <w:multiLevelType w:val="hybridMultilevel"/>
    <w:tmpl w:val="51520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5"/>
  </w:num>
  <w:num w:numId="9">
    <w:abstractNumId w:val="20"/>
  </w:num>
  <w:num w:numId="10">
    <w:abstractNumId w:val="18"/>
  </w:num>
  <w:num w:numId="11">
    <w:abstractNumId w:val="23"/>
  </w:num>
  <w:num w:numId="12">
    <w:abstractNumId w:val="2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17"/>
  </w:num>
  <w:num w:numId="18">
    <w:abstractNumId w:val="9"/>
  </w:num>
  <w:num w:numId="19">
    <w:abstractNumId w:val="8"/>
  </w:num>
  <w:num w:numId="20">
    <w:abstractNumId w:val="1"/>
  </w:num>
  <w:num w:numId="21">
    <w:abstractNumId w:val="22"/>
  </w:num>
  <w:num w:numId="22">
    <w:abstractNumId w:val="15"/>
  </w:num>
  <w:num w:numId="23">
    <w:abstractNumId w:val="6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F8"/>
    <w:rsid w:val="00001184"/>
    <w:rsid w:val="000021E1"/>
    <w:rsid w:val="00005B60"/>
    <w:rsid w:val="00010F49"/>
    <w:rsid w:val="000270EF"/>
    <w:rsid w:val="00027667"/>
    <w:rsid w:val="00032B45"/>
    <w:rsid w:val="000337FE"/>
    <w:rsid w:val="00040A98"/>
    <w:rsid w:val="00050827"/>
    <w:rsid w:val="00053514"/>
    <w:rsid w:val="000552B5"/>
    <w:rsid w:val="00056A17"/>
    <w:rsid w:val="00057699"/>
    <w:rsid w:val="00062098"/>
    <w:rsid w:val="000626F5"/>
    <w:rsid w:val="00074AFE"/>
    <w:rsid w:val="00074B71"/>
    <w:rsid w:val="00077D0A"/>
    <w:rsid w:val="00083F9F"/>
    <w:rsid w:val="000926D4"/>
    <w:rsid w:val="00093E80"/>
    <w:rsid w:val="0009594A"/>
    <w:rsid w:val="000D1BBF"/>
    <w:rsid w:val="000D3EFC"/>
    <w:rsid w:val="000E4E40"/>
    <w:rsid w:val="000E6B6D"/>
    <w:rsid w:val="0010077B"/>
    <w:rsid w:val="00103654"/>
    <w:rsid w:val="00121013"/>
    <w:rsid w:val="001357FA"/>
    <w:rsid w:val="00135A29"/>
    <w:rsid w:val="00143348"/>
    <w:rsid w:val="0015064D"/>
    <w:rsid w:val="001647DF"/>
    <w:rsid w:val="0017571C"/>
    <w:rsid w:val="00197DBC"/>
    <w:rsid w:val="001A10CD"/>
    <w:rsid w:val="001C2518"/>
    <w:rsid w:val="001D731F"/>
    <w:rsid w:val="001F6DAA"/>
    <w:rsid w:val="00201938"/>
    <w:rsid w:val="002152DF"/>
    <w:rsid w:val="00231C5E"/>
    <w:rsid w:val="002329D4"/>
    <w:rsid w:val="002446A2"/>
    <w:rsid w:val="00247C4A"/>
    <w:rsid w:val="0025261D"/>
    <w:rsid w:val="0026185C"/>
    <w:rsid w:val="00261882"/>
    <w:rsid w:val="002707B3"/>
    <w:rsid w:val="00270EB3"/>
    <w:rsid w:val="002719A5"/>
    <w:rsid w:val="00277517"/>
    <w:rsid w:val="00281BCB"/>
    <w:rsid w:val="00281D85"/>
    <w:rsid w:val="00283729"/>
    <w:rsid w:val="00286261"/>
    <w:rsid w:val="002905DD"/>
    <w:rsid w:val="002935B6"/>
    <w:rsid w:val="002945F8"/>
    <w:rsid w:val="002A3158"/>
    <w:rsid w:val="002A43CB"/>
    <w:rsid w:val="002A56C5"/>
    <w:rsid w:val="002B0E38"/>
    <w:rsid w:val="002B38AE"/>
    <w:rsid w:val="002E040F"/>
    <w:rsid w:val="002E1A62"/>
    <w:rsid w:val="002E2106"/>
    <w:rsid w:val="002E258A"/>
    <w:rsid w:val="002E2BFA"/>
    <w:rsid w:val="002E586A"/>
    <w:rsid w:val="0030488C"/>
    <w:rsid w:val="00312DEF"/>
    <w:rsid w:val="00312EBA"/>
    <w:rsid w:val="003176A1"/>
    <w:rsid w:val="00322DF2"/>
    <w:rsid w:val="00327852"/>
    <w:rsid w:val="003278BB"/>
    <w:rsid w:val="0033092D"/>
    <w:rsid w:val="00332C86"/>
    <w:rsid w:val="00337F6E"/>
    <w:rsid w:val="00342A55"/>
    <w:rsid w:val="00345978"/>
    <w:rsid w:val="00345AE9"/>
    <w:rsid w:val="0035063D"/>
    <w:rsid w:val="00353BF8"/>
    <w:rsid w:val="00355511"/>
    <w:rsid w:val="00356B2D"/>
    <w:rsid w:val="0035790F"/>
    <w:rsid w:val="0036508F"/>
    <w:rsid w:val="00367FB8"/>
    <w:rsid w:val="003747F6"/>
    <w:rsid w:val="0037526E"/>
    <w:rsid w:val="0037751B"/>
    <w:rsid w:val="00377BBA"/>
    <w:rsid w:val="003842C6"/>
    <w:rsid w:val="003843F1"/>
    <w:rsid w:val="003A2B51"/>
    <w:rsid w:val="003A5D6D"/>
    <w:rsid w:val="003C2951"/>
    <w:rsid w:val="003C3BBA"/>
    <w:rsid w:val="003C4215"/>
    <w:rsid w:val="003E4DB7"/>
    <w:rsid w:val="003E6E03"/>
    <w:rsid w:val="003F3326"/>
    <w:rsid w:val="00400DBB"/>
    <w:rsid w:val="0040752B"/>
    <w:rsid w:val="00415302"/>
    <w:rsid w:val="00416797"/>
    <w:rsid w:val="004235A6"/>
    <w:rsid w:val="00434B22"/>
    <w:rsid w:val="004353B1"/>
    <w:rsid w:val="00451D23"/>
    <w:rsid w:val="004539B6"/>
    <w:rsid w:val="0047152C"/>
    <w:rsid w:val="00480890"/>
    <w:rsid w:val="004827FF"/>
    <w:rsid w:val="004902A4"/>
    <w:rsid w:val="004A06A3"/>
    <w:rsid w:val="004A0FD4"/>
    <w:rsid w:val="004B1491"/>
    <w:rsid w:val="004B3A0C"/>
    <w:rsid w:val="004B6E2C"/>
    <w:rsid w:val="004D7F45"/>
    <w:rsid w:val="004E4425"/>
    <w:rsid w:val="00504435"/>
    <w:rsid w:val="005138FC"/>
    <w:rsid w:val="00521E05"/>
    <w:rsid w:val="00524C21"/>
    <w:rsid w:val="005333CD"/>
    <w:rsid w:val="005370B6"/>
    <w:rsid w:val="00552686"/>
    <w:rsid w:val="00554461"/>
    <w:rsid w:val="00554E21"/>
    <w:rsid w:val="00555392"/>
    <w:rsid w:val="00555F20"/>
    <w:rsid w:val="00573746"/>
    <w:rsid w:val="00576146"/>
    <w:rsid w:val="00585243"/>
    <w:rsid w:val="00593043"/>
    <w:rsid w:val="00595D3F"/>
    <w:rsid w:val="005974F9"/>
    <w:rsid w:val="005A1504"/>
    <w:rsid w:val="005D2AE0"/>
    <w:rsid w:val="005D40A2"/>
    <w:rsid w:val="005E34BC"/>
    <w:rsid w:val="005E6FC1"/>
    <w:rsid w:val="005E7D7E"/>
    <w:rsid w:val="005F02E5"/>
    <w:rsid w:val="005F4ADC"/>
    <w:rsid w:val="005F5497"/>
    <w:rsid w:val="0061483D"/>
    <w:rsid w:val="00615CEE"/>
    <w:rsid w:val="006168C3"/>
    <w:rsid w:val="00617255"/>
    <w:rsid w:val="0062470D"/>
    <w:rsid w:val="00630FFC"/>
    <w:rsid w:val="00631396"/>
    <w:rsid w:val="006340B8"/>
    <w:rsid w:val="00640EF2"/>
    <w:rsid w:val="00646CAD"/>
    <w:rsid w:val="00647671"/>
    <w:rsid w:val="0065195C"/>
    <w:rsid w:val="00653F7D"/>
    <w:rsid w:val="00667E91"/>
    <w:rsid w:val="00671DDD"/>
    <w:rsid w:val="0068190F"/>
    <w:rsid w:val="00682E0F"/>
    <w:rsid w:val="00685694"/>
    <w:rsid w:val="00695382"/>
    <w:rsid w:val="00697AAD"/>
    <w:rsid w:val="006A214A"/>
    <w:rsid w:val="006A28E2"/>
    <w:rsid w:val="006B462F"/>
    <w:rsid w:val="006C2015"/>
    <w:rsid w:val="006C26C6"/>
    <w:rsid w:val="006C7709"/>
    <w:rsid w:val="006D3F83"/>
    <w:rsid w:val="006D6FB8"/>
    <w:rsid w:val="00700332"/>
    <w:rsid w:val="00700E47"/>
    <w:rsid w:val="00711ED3"/>
    <w:rsid w:val="00713FA3"/>
    <w:rsid w:val="00724012"/>
    <w:rsid w:val="0072466A"/>
    <w:rsid w:val="00736A2E"/>
    <w:rsid w:val="00754CCB"/>
    <w:rsid w:val="00760B5E"/>
    <w:rsid w:val="00762D81"/>
    <w:rsid w:val="00766A6F"/>
    <w:rsid w:val="00771DA6"/>
    <w:rsid w:val="00773FB4"/>
    <w:rsid w:val="00787164"/>
    <w:rsid w:val="00790666"/>
    <w:rsid w:val="00793729"/>
    <w:rsid w:val="007A4EC6"/>
    <w:rsid w:val="007A5A51"/>
    <w:rsid w:val="007C040B"/>
    <w:rsid w:val="007E127D"/>
    <w:rsid w:val="007E6AB3"/>
    <w:rsid w:val="007F2BDB"/>
    <w:rsid w:val="007F6F58"/>
    <w:rsid w:val="0080146D"/>
    <w:rsid w:val="0080468D"/>
    <w:rsid w:val="00806C6E"/>
    <w:rsid w:val="008074CD"/>
    <w:rsid w:val="00811111"/>
    <w:rsid w:val="00812C0A"/>
    <w:rsid w:val="00821265"/>
    <w:rsid w:val="00822B63"/>
    <w:rsid w:val="00822E38"/>
    <w:rsid w:val="00823D77"/>
    <w:rsid w:val="00832059"/>
    <w:rsid w:val="008675A6"/>
    <w:rsid w:val="00870039"/>
    <w:rsid w:val="00871CF3"/>
    <w:rsid w:val="00874A4F"/>
    <w:rsid w:val="008914D2"/>
    <w:rsid w:val="00892282"/>
    <w:rsid w:val="008923C7"/>
    <w:rsid w:val="00892A7F"/>
    <w:rsid w:val="008A2DD5"/>
    <w:rsid w:val="008A5619"/>
    <w:rsid w:val="008A6F68"/>
    <w:rsid w:val="008B1DA8"/>
    <w:rsid w:val="008B4DE6"/>
    <w:rsid w:val="008B612C"/>
    <w:rsid w:val="008C3FBB"/>
    <w:rsid w:val="008C4327"/>
    <w:rsid w:val="008E4EF6"/>
    <w:rsid w:val="008F427C"/>
    <w:rsid w:val="00906EBC"/>
    <w:rsid w:val="009114B6"/>
    <w:rsid w:val="00922663"/>
    <w:rsid w:val="0092575C"/>
    <w:rsid w:val="0094137E"/>
    <w:rsid w:val="00941F69"/>
    <w:rsid w:val="00947E16"/>
    <w:rsid w:val="009603D1"/>
    <w:rsid w:val="00963E73"/>
    <w:rsid w:val="00966E9B"/>
    <w:rsid w:val="00971361"/>
    <w:rsid w:val="009755CB"/>
    <w:rsid w:val="009800A4"/>
    <w:rsid w:val="00990BB1"/>
    <w:rsid w:val="009A284A"/>
    <w:rsid w:val="009B51F4"/>
    <w:rsid w:val="009C17F8"/>
    <w:rsid w:val="009C7E39"/>
    <w:rsid w:val="009D428E"/>
    <w:rsid w:val="009F1516"/>
    <w:rsid w:val="009F2172"/>
    <w:rsid w:val="009F5610"/>
    <w:rsid w:val="00A05292"/>
    <w:rsid w:val="00A078B5"/>
    <w:rsid w:val="00A1310A"/>
    <w:rsid w:val="00A165DB"/>
    <w:rsid w:val="00A17942"/>
    <w:rsid w:val="00A211AA"/>
    <w:rsid w:val="00A26435"/>
    <w:rsid w:val="00A2650C"/>
    <w:rsid w:val="00A32559"/>
    <w:rsid w:val="00A329ED"/>
    <w:rsid w:val="00A33DD6"/>
    <w:rsid w:val="00A41756"/>
    <w:rsid w:val="00A424DD"/>
    <w:rsid w:val="00A469DC"/>
    <w:rsid w:val="00A47F55"/>
    <w:rsid w:val="00A54018"/>
    <w:rsid w:val="00A70703"/>
    <w:rsid w:val="00A757CC"/>
    <w:rsid w:val="00A81872"/>
    <w:rsid w:val="00A8344A"/>
    <w:rsid w:val="00AA02C8"/>
    <w:rsid w:val="00AA71B8"/>
    <w:rsid w:val="00AA72D0"/>
    <w:rsid w:val="00AC7008"/>
    <w:rsid w:val="00AD6022"/>
    <w:rsid w:val="00AD6882"/>
    <w:rsid w:val="00AE263B"/>
    <w:rsid w:val="00AE4544"/>
    <w:rsid w:val="00AE6A0E"/>
    <w:rsid w:val="00AF2342"/>
    <w:rsid w:val="00AF2864"/>
    <w:rsid w:val="00AF5BE7"/>
    <w:rsid w:val="00B004B2"/>
    <w:rsid w:val="00B00EDB"/>
    <w:rsid w:val="00B23171"/>
    <w:rsid w:val="00B4424B"/>
    <w:rsid w:val="00B82916"/>
    <w:rsid w:val="00B908B9"/>
    <w:rsid w:val="00B92344"/>
    <w:rsid w:val="00BA5398"/>
    <w:rsid w:val="00BB77AC"/>
    <w:rsid w:val="00BD0548"/>
    <w:rsid w:val="00BE2E1C"/>
    <w:rsid w:val="00BE372E"/>
    <w:rsid w:val="00BE486D"/>
    <w:rsid w:val="00BF18F2"/>
    <w:rsid w:val="00BF6A10"/>
    <w:rsid w:val="00C17BAC"/>
    <w:rsid w:val="00C20C32"/>
    <w:rsid w:val="00C432B5"/>
    <w:rsid w:val="00C47360"/>
    <w:rsid w:val="00C538A3"/>
    <w:rsid w:val="00C62159"/>
    <w:rsid w:val="00C644E9"/>
    <w:rsid w:val="00C91B4A"/>
    <w:rsid w:val="00C920E0"/>
    <w:rsid w:val="00CA0BA1"/>
    <w:rsid w:val="00CA0FFA"/>
    <w:rsid w:val="00CB4446"/>
    <w:rsid w:val="00CB4A92"/>
    <w:rsid w:val="00CD359E"/>
    <w:rsid w:val="00CD3CD0"/>
    <w:rsid w:val="00CD3F82"/>
    <w:rsid w:val="00CD6365"/>
    <w:rsid w:val="00CF062B"/>
    <w:rsid w:val="00CF1E27"/>
    <w:rsid w:val="00CF330A"/>
    <w:rsid w:val="00D0108B"/>
    <w:rsid w:val="00D01385"/>
    <w:rsid w:val="00D075E0"/>
    <w:rsid w:val="00D14E13"/>
    <w:rsid w:val="00D30E7D"/>
    <w:rsid w:val="00D41092"/>
    <w:rsid w:val="00D5367A"/>
    <w:rsid w:val="00D54513"/>
    <w:rsid w:val="00D56100"/>
    <w:rsid w:val="00D628E6"/>
    <w:rsid w:val="00D62FCF"/>
    <w:rsid w:val="00D63361"/>
    <w:rsid w:val="00D65413"/>
    <w:rsid w:val="00D70902"/>
    <w:rsid w:val="00D70C19"/>
    <w:rsid w:val="00D76700"/>
    <w:rsid w:val="00D7770A"/>
    <w:rsid w:val="00D807D4"/>
    <w:rsid w:val="00D83363"/>
    <w:rsid w:val="00D85508"/>
    <w:rsid w:val="00D904A0"/>
    <w:rsid w:val="00D91560"/>
    <w:rsid w:val="00D936F1"/>
    <w:rsid w:val="00DB0591"/>
    <w:rsid w:val="00DB3FED"/>
    <w:rsid w:val="00DC0478"/>
    <w:rsid w:val="00DC0DB8"/>
    <w:rsid w:val="00DC353A"/>
    <w:rsid w:val="00DC4BB6"/>
    <w:rsid w:val="00DD4369"/>
    <w:rsid w:val="00DE031F"/>
    <w:rsid w:val="00DE1914"/>
    <w:rsid w:val="00DE3314"/>
    <w:rsid w:val="00DE7540"/>
    <w:rsid w:val="00DF4058"/>
    <w:rsid w:val="00E176C8"/>
    <w:rsid w:val="00E20F01"/>
    <w:rsid w:val="00E213D6"/>
    <w:rsid w:val="00E2478F"/>
    <w:rsid w:val="00E25977"/>
    <w:rsid w:val="00E25F3D"/>
    <w:rsid w:val="00E316A5"/>
    <w:rsid w:val="00E37D41"/>
    <w:rsid w:val="00E4711B"/>
    <w:rsid w:val="00E473C9"/>
    <w:rsid w:val="00E61D3D"/>
    <w:rsid w:val="00E65CD4"/>
    <w:rsid w:val="00E73704"/>
    <w:rsid w:val="00E802FF"/>
    <w:rsid w:val="00E940C2"/>
    <w:rsid w:val="00E97F59"/>
    <w:rsid w:val="00EA5ED6"/>
    <w:rsid w:val="00EB44CB"/>
    <w:rsid w:val="00EB6328"/>
    <w:rsid w:val="00EC6392"/>
    <w:rsid w:val="00EE1B87"/>
    <w:rsid w:val="00EE41EA"/>
    <w:rsid w:val="00EF036F"/>
    <w:rsid w:val="00EF0E91"/>
    <w:rsid w:val="00EF2C01"/>
    <w:rsid w:val="00EF33DF"/>
    <w:rsid w:val="00EF3ED3"/>
    <w:rsid w:val="00EF4BB1"/>
    <w:rsid w:val="00F06456"/>
    <w:rsid w:val="00F0739E"/>
    <w:rsid w:val="00F261B1"/>
    <w:rsid w:val="00F439C3"/>
    <w:rsid w:val="00F612A0"/>
    <w:rsid w:val="00F62EA8"/>
    <w:rsid w:val="00F63DA9"/>
    <w:rsid w:val="00F836EF"/>
    <w:rsid w:val="00F84619"/>
    <w:rsid w:val="00FA24CD"/>
    <w:rsid w:val="00FA3C91"/>
    <w:rsid w:val="00FB53F6"/>
    <w:rsid w:val="00FC19AD"/>
    <w:rsid w:val="00FD1D29"/>
    <w:rsid w:val="00FD4273"/>
    <w:rsid w:val="00FE000E"/>
    <w:rsid w:val="00FE11D4"/>
    <w:rsid w:val="00FE2660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875E17-8A42-430A-892A-38C49EFA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F427C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8F427C"/>
  </w:style>
  <w:style w:type="character" w:customStyle="1" w:styleId="TekstprzypisukocowegoZnak">
    <w:name w:val="Tekst przypisu końcowego Znak"/>
    <w:rsid w:val="008F427C"/>
    <w:rPr>
      <w:sz w:val="20"/>
      <w:szCs w:val="20"/>
    </w:rPr>
  </w:style>
  <w:style w:type="character" w:styleId="Odwoanieprzypisukocowego">
    <w:name w:val="endnote reference"/>
    <w:rsid w:val="008F427C"/>
    <w:rPr>
      <w:vertAlign w:val="superscript"/>
    </w:rPr>
  </w:style>
  <w:style w:type="character" w:customStyle="1" w:styleId="NagwekZnak">
    <w:name w:val="Nagłówek Znak"/>
    <w:basedOn w:val="Domylnaczcionkaakapitu"/>
    <w:rsid w:val="008F427C"/>
  </w:style>
  <w:style w:type="character" w:customStyle="1" w:styleId="StopkaZnak">
    <w:name w:val="Stopka Znak"/>
    <w:basedOn w:val="Domylnaczcionkaakapitu"/>
    <w:rsid w:val="008F427C"/>
  </w:style>
  <w:style w:type="character" w:customStyle="1" w:styleId="TekstdymkaZnak">
    <w:name w:val="Tekst dymka Znak"/>
    <w:rsid w:val="008F427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8F427C"/>
    <w:rPr>
      <w:rFonts w:cs="Courier New"/>
    </w:rPr>
  </w:style>
  <w:style w:type="character" w:customStyle="1" w:styleId="Bullets">
    <w:name w:val="Bullets"/>
    <w:rsid w:val="008F427C"/>
    <w:rPr>
      <w:rFonts w:ascii="OpenSymbol" w:eastAsia="OpenSymbol" w:hAnsi="OpenSymbol" w:cs="OpenSymbol"/>
    </w:rPr>
  </w:style>
  <w:style w:type="character" w:styleId="Odwoaniedokomentarza">
    <w:name w:val="annotation reference"/>
    <w:rsid w:val="008F427C"/>
    <w:rPr>
      <w:sz w:val="16"/>
      <w:szCs w:val="16"/>
    </w:rPr>
  </w:style>
  <w:style w:type="character" w:customStyle="1" w:styleId="TekstkomentarzaZnak">
    <w:name w:val="Tekst komentarza Znak"/>
    <w:rsid w:val="008F427C"/>
    <w:rPr>
      <w:rFonts w:ascii="Calibri" w:eastAsia="SimSun" w:hAnsi="Calibri" w:cs="Calibri"/>
      <w:color w:val="00000A"/>
      <w:sz w:val="20"/>
      <w:szCs w:val="20"/>
      <w:lang w:eastAsia="en-US"/>
    </w:rPr>
  </w:style>
  <w:style w:type="character" w:customStyle="1" w:styleId="TematkomentarzaZnak">
    <w:name w:val="Temat komentarza Znak"/>
    <w:rsid w:val="008F427C"/>
    <w:rPr>
      <w:rFonts w:ascii="Calibri" w:eastAsia="SimSun" w:hAnsi="Calibri" w:cs="Calibri"/>
      <w:b/>
      <w:bCs/>
      <w:color w:val="00000A"/>
      <w:sz w:val="20"/>
      <w:szCs w:val="20"/>
      <w:lang w:eastAsia="en-US"/>
    </w:rPr>
  </w:style>
  <w:style w:type="character" w:customStyle="1" w:styleId="ListLabel2">
    <w:name w:val="ListLabel 2"/>
    <w:rsid w:val="008F427C"/>
    <w:rPr>
      <w:rFonts w:cs="Courier New"/>
    </w:rPr>
  </w:style>
  <w:style w:type="character" w:customStyle="1" w:styleId="ListLabel3">
    <w:name w:val="ListLabel 3"/>
    <w:rsid w:val="008F427C"/>
    <w:rPr>
      <w:rFonts w:cs="Wingdings"/>
    </w:rPr>
  </w:style>
  <w:style w:type="character" w:customStyle="1" w:styleId="ListLabel4">
    <w:name w:val="ListLabel 4"/>
    <w:rsid w:val="008F427C"/>
    <w:rPr>
      <w:rFonts w:cs="Courier New"/>
    </w:rPr>
  </w:style>
  <w:style w:type="character" w:customStyle="1" w:styleId="ListLabel5">
    <w:name w:val="ListLabel 5"/>
    <w:rsid w:val="008F427C"/>
    <w:rPr>
      <w:rFonts w:cs="Symbol"/>
    </w:rPr>
  </w:style>
  <w:style w:type="paragraph" w:customStyle="1" w:styleId="Heading">
    <w:name w:val="Heading"/>
    <w:basedOn w:val="Normalny"/>
    <w:next w:val="TextBody"/>
    <w:rsid w:val="008F42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ny"/>
    <w:rsid w:val="008F427C"/>
    <w:pPr>
      <w:spacing w:after="120"/>
    </w:pPr>
  </w:style>
  <w:style w:type="paragraph" w:styleId="Lista">
    <w:name w:val="List"/>
    <w:basedOn w:val="TextBody"/>
    <w:rsid w:val="008F427C"/>
    <w:rPr>
      <w:rFonts w:cs="Mangal"/>
    </w:rPr>
  </w:style>
  <w:style w:type="paragraph" w:styleId="Legenda">
    <w:name w:val="caption"/>
    <w:basedOn w:val="Normalny"/>
    <w:rsid w:val="008F42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rsid w:val="008F427C"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8F427C"/>
    <w:pPr>
      <w:suppressAutoHyphens/>
      <w:spacing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Tekstprzypisukocowego">
    <w:name w:val="endnote text"/>
    <w:basedOn w:val="Normalny"/>
    <w:rsid w:val="008F427C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rsid w:val="008F427C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8F427C"/>
    <w:pPr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Normalny"/>
    <w:rsid w:val="008F427C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rsid w:val="008F427C"/>
    <w:pPr>
      <w:ind w:left="720"/>
      <w:contextualSpacing/>
    </w:pPr>
  </w:style>
  <w:style w:type="paragraph" w:styleId="Tekstkomentarza">
    <w:name w:val="annotation text"/>
    <w:basedOn w:val="Normalny"/>
    <w:rsid w:val="008F427C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8F427C"/>
    <w:rPr>
      <w:b/>
      <w:bCs/>
    </w:rPr>
  </w:style>
  <w:style w:type="paragraph" w:styleId="Poprawka">
    <w:name w:val="Revision"/>
    <w:hidden/>
    <w:uiPriority w:val="99"/>
    <w:semiHidden/>
    <w:rsid w:val="00C91B4A"/>
    <w:pPr>
      <w:spacing w:after="0" w:line="240" w:lineRule="auto"/>
    </w:pPr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F8CA-CA6D-4C11-9BA6-F8024FB4B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3C23F5-9A49-4AFA-82A6-40378E3D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1792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Marcin Wasłowicz</cp:lastModifiedBy>
  <cp:revision>5</cp:revision>
  <cp:lastPrinted>2014-06-13T10:05:00Z</cp:lastPrinted>
  <dcterms:created xsi:type="dcterms:W3CDTF">2016-04-07T08:46:00Z</dcterms:created>
  <dcterms:modified xsi:type="dcterms:W3CDTF">2016-04-07T10:48:00Z</dcterms:modified>
</cp:coreProperties>
</file>